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B23157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  <w:lang w:val="en-US"/>
        </w:rPr>
      </w:pPr>
      <w:bookmarkStart w:id="0" w:name="_GoBack"/>
      <w:bookmarkEnd w:id="0"/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03C10483" w14:textId="0CF75549" w:rsidR="00F2386C" w:rsidRPr="006A10FF" w:rsidRDefault="00393E1D" w:rsidP="00F2386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>
        <w:rPr>
          <w:rFonts w:ascii="Myriad Pro" w:hAnsi="Myriad Pro" w:cs="Arial"/>
          <w:b/>
          <w:color w:val="0057B8"/>
          <w:sz w:val="20"/>
        </w:rPr>
        <w:t xml:space="preserve">Аналитическое </w:t>
      </w:r>
      <w:r w:rsidR="006A10FF">
        <w:rPr>
          <w:rFonts w:ascii="Myriad Pro" w:hAnsi="Myriad Pro" w:cs="Arial"/>
          <w:b/>
          <w:color w:val="0057B8"/>
          <w:sz w:val="20"/>
        </w:rPr>
        <w:t xml:space="preserve">агентство </w:t>
      </w:r>
      <w:proofErr w:type="spellStart"/>
      <w:r w:rsidR="006A10FF">
        <w:rPr>
          <w:rFonts w:ascii="Myriad Pro" w:hAnsi="Myriad Pro" w:cs="Arial"/>
          <w:b/>
          <w:color w:val="0057B8"/>
          <w:sz w:val="20"/>
          <w:lang w:val="en-US"/>
        </w:rPr>
        <w:t>Scortech</w:t>
      </w:r>
      <w:proofErr w:type="spellEnd"/>
      <w:r w:rsidR="006A10FF">
        <w:rPr>
          <w:rFonts w:ascii="Myriad Pro" w:hAnsi="Myriad Pro" w:cs="Arial"/>
          <w:b/>
          <w:color w:val="0057B8"/>
          <w:sz w:val="20"/>
        </w:rPr>
        <w:t xml:space="preserve"> на карте искусственного интеллекта</w:t>
      </w:r>
    </w:p>
    <w:p w14:paraId="18D5AC5E" w14:textId="28C74500" w:rsidR="00EF2BD1" w:rsidRPr="003E3B31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3E3B31">
        <w:rPr>
          <w:rFonts w:ascii="Myriad Pro" w:hAnsi="Myriad Pro" w:cs="Arial"/>
          <w:color w:val="000000"/>
          <w:sz w:val="18"/>
        </w:rPr>
        <w:t xml:space="preserve">Москва, </w:t>
      </w:r>
      <w:r w:rsidR="006A10FF">
        <w:rPr>
          <w:rFonts w:ascii="Myriad Pro" w:hAnsi="Myriad Pro" w:cs="Arial"/>
          <w:color w:val="000000"/>
          <w:sz w:val="18"/>
        </w:rPr>
        <w:t>29</w:t>
      </w:r>
      <w:r w:rsidR="00130740">
        <w:rPr>
          <w:rFonts w:ascii="Myriad Pro" w:hAnsi="Myriad Pro" w:cs="Arial"/>
          <w:color w:val="000000"/>
          <w:sz w:val="18"/>
        </w:rPr>
        <w:t xml:space="preserve"> </w:t>
      </w:r>
      <w:r w:rsidR="006A10FF">
        <w:rPr>
          <w:rFonts w:ascii="Myriad Pro" w:hAnsi="Myriad Pro" w:cs="Arial"/>
          <w:color w:val="000000"/>
          <w:sz w:val="18"/>
        </w:rPr>
        <w:t>янва</w:t>
      </w:r>
      <w:r w:rsidR="0070623E" w:rsidRPr="006C675D">
        <w:rPr>
          <w:rFonts w:ascii="Myriad Pro" w:hAnsi="Myriad Pro" w:cs="Arial"/>
          <w:color w:val="000000"/>
          <w:sz w:val="18"/>
        </w:rPr>
        <w:t>ря</w:t>
      </w:r>
      <w:r w:rsidRPr="003E3B31">
        <w:rPr>
          <w:rFonts w:ascii="Myriad Pro" w:hAnsi="Myriad Pro" w:cs="Arial"/>
          <w:color w:val="000000"/>
          <w:sz w:val="18"/>
        </w:rPr>
        <w:t xml:space="preserve"> 201</w:t>
      </w:r>
      <w:r w:rsidR="006A10FF">
        <w:rPr>
          <w:rFonts w:ascii="Myriad Pro" w:hAnsi="Myriad Pro" w:cs="Arial"/>
          <w:color w:val="000000"/>
          <w:sz w:val="18"/>
        </w:rPr>
        <w:t>9</w:t>
      </w:r>
      <w:r w:rsidRPr="003E3B31">
        <w:rPr>
          <w:rFonts w:ascii="Myriad Pro" w:hAnsi="Myriad Pro" w:cs="Arial"/>
          <w:color w:val="000000"/>
          <w:sz w:val="18"/>
        </w:rPr>
        <w:t xml:space="preserve"> год</w:t>
      </w:r>
    </w:p>
    <w:p w14:paraId="77C06AFB" w14:textId="6ADC8BAF" w:rsidR="00B22F8C" w:rsidRDefault="00B31801" w:rsidP="00F82ABB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 w:rsidRPr="00B31801">
        <w:rPr>
          <w:rFonts w:ascii="Myriad Pro" w:hAnsi="Myriad Pro" w:cs="Arial"/>
          <w:i/>
          <w:sz w:val="20"/>
          <w:shd w:val="clear" w:color="auto" w:fill="FFFFFF"/>
        </w:rPr>
        <w:t xml:space="preserve">Группа </w:t>
      </w:r>
      <w:proofErr w:type="spellStart"/>
      <w:r w:rsidRPr="00B31801">
        <w:rPr>
          <w:rFonts w:ascii="Myriad Pro" w:hAnsi="Myriad Pro" w:cs="Arial"/>
          <w:i/>
          <w:sz w:val="20"/>
          <w:shd w:val="clear" w:color="auto" w:fill="FFFFFF"/>
        </w:rPr>
        <w:t>OpenTalks</w:t>
      </w:r>
      <w:proofErr w:type="spellEnd"/>
      <w:r w:rsidRPr="00B31801">
        <w:rPr>
          <w:rFonts w:ascii="Myriad Pro" w:hAnsi="Myriad Pro" w:cs="Arial"/>
          <w:i/>
          <w:sz w:val="20"/>
          <w:shd w:val="clear" w:color="auto" w:fill="FFFFFF"/>
        </w:rPr>
        <w:t>. AI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F82ABB">
        <w:rPr>
          <w:rFonts w:ascii="Myriad Pro" w:hAnsi="Myriad Pro" w:cs="Arial"/>
          <w:i/>
          <w:sz w:val="20"/>
          <w:shd w:val="clear" w:color="auto" w:fill="FFFFFF"/>
        </w:rPr>
        <w:t>представила</w:t>
      </w:r>
      <w:r w:rsidR="00F82ABB" w:rsidRPr="00F82ABB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первую интерактивную </w:t>
      </w:r>
      <w:r w:rsidR="00F82ABB" w:rsidRPr="00F82ABB">
        <w:rPr>
          <w:rFonts w:ascii="Myriad Pro" w:hAnsi="Myriad Pro" w:cs="Arial"/>
          <w:i/>
          <w:sz w:val="20"/>
          <w:shd w:val="clear" w:color="auto" w:fill="FFFFFF"/>
        </w:rPr>
        <w:t>карту искусств</w:t>
      </w:r>
      <w:r w:rsidR="00F82ABB">
        <w:rPr>
          <w:rFonts w:ascii="Myriad Pro" w:hAnsi="Myriad Pro" w:cs="Arial"/>
          <w:i/>
          <w:sz w:val="20"/>
          <w:shd w:val="clear" w:color="auto" w:fill="FFFFFF"/>
        </w:rPr>
        <w:t>енного интеллекта (ИИ) России</w:t>
      </w:r>
      <w:r w:rsidR="00F82ABB" w:rsidRPr="00F82ABB">
        <w:rPr>
          <w:rFonts w:ascii="Myriad Pro" w:hAnsi="Myriad Pro" w:cs="Arial"/>
          <w:i/>
          <w:sz w:val="20"/>
          <w:shd w:val="clear" w:color="auto" w:fill="FFFFFF"/>
        </w:rPr>
        <w:t>. На ней отмечены компании, которые применяют ИИ в своей деятельности.</w:t>
      </w:r>
      <w:r w:rsidR="00B22F8C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B22F8C" w:rsidRPr="002146A7">
        <w:rPr>
          <w:rFonts w:ascii="Myriad Pro" w:hAnsi="Myriad Pro" w:cs="Arial"/>
          <w:i/>
          <w:sz w:val="20"/>
          <w:shd w:val="clear" w:color="auto" w:fill="FFFFFF"/>
        </w:rPr>
        <w:t>А</w:t>
      </w:r>
      <w:r w:rsidR="00F82ABB" w:rsidRPr="002146A7">
        <w:rPr>
          <w:rFonts w:ascii="Myriad Pro" w:hAnsi="Myriad Pro" w:cs="Arial"/>
          <w:i/>
          <w:sz w:val="20"/>
          <w:shd w:val="clear" w:color="auto" w:fill="FFFFFF"/>
        </w:rPr>
        <w:t xml:space="preserve">налитическое агентство </w:t>
      </w:r>
      <w:r w:rsidR="002146A7" w:rsidRPr="002146A7">
        <w:rPr>
          <w:rFonts w:ascii="Myriad Pro" w:hAnsi="Myriad Pro" w:cs="Arial"/>
          <w:i/>
          <w:sz w:val="20"/>
          <w:shd w:val="clear" w:color="auto" w:fill="FFFFFF"/>
        </w:rPr>
        <w:t xml:space="preserve">и </w:t>
      </w:r>
      <w:r w:rsidR="00772ED5">
        <w:rPr>
          <w:rFonts w:ascii="Myriad Pro" w:hAnsi="Myriad Pro" w:cs="Arial"/>
          <w:i/>
          <w:sz w:val="20"/>
          <w:shd w:val="clear" w:color="auto" w:fill="FFFFFF"/>
        </w:rPr>
        <w:t>сервис по </w:t>
      </w:r>
      <w:r w:rsidR="002146A7" w:rsidRPr="002146A7">
        <w:rPr>
          <w:rFonts w:ascii="Myriad Pro" w:hAnsi="Myriad Pro" w:cs="Arial"/>
          <w:i/>
          <w:sz w:val="20"/>
          <w:shd w:val="clear" w:color="auto" w:fill="FFFFFF"/>
        </w:rPr>
        <w:t xml:space="preserve">оценке кредитоспособности заёмщиков </w:t>
      </w:r>
      <w:proofErr w:type="spellStart"/>
      <w:r w:rsidR="00F82ABB" w:rsidRPr="002146A7">
        <w:rPr>
          <w:rFonts w:ascii="Myriad Pro" w:hAnsi="Myriad Pro" w:cs="Arial"/>
          <w:i/>
          <w:sz w:val="20"/>
          <w:shd w:val="clear" w:color="auto" w:fill="FFFFFF"/>
        </w:rPr>
        <w:t>Scortech</w:t>
      </w:r>
      <w:proofErr w:type="spellEnd"/>
      <w:r w:rsidR="00772ED5">
        <w:rPr>
          <w:rFonts w:ascii="Myriad Pro" w:hAnsi="Myriad Pro" w:cs="Arial"/>
          <w:i/>
          <w:sz w:val="20"/>
          <w:shd w:val="clear" w:color="auto" w:fill="FFFFFF"/>
        </w:rPr>
        <w:t>, входящий</w:t>
      </w:r>
      <w:r w:rsidR="00B22F8C" w:rsidRPr="002146A7">
        <w:rPr>
          <w:rFonts w:ascii="Myriad Pro" w:hAnsi="Myriad Pro" w:cs="Arial"/>
          <w:i/>
          <w:sz w:val="20"/>
          <w:shd w:val="clear" w:color="auto" w:fill="FFFFFF"/>
        </w:rPr>
        <w:t xml:space="preserve"> в группу компаний </w:t>
      </w:r>
      <w:r w:rsidR="00B22F8C" w:rsidRPr="002146A7">
        <w:rPr>
          <w:rFonts w:ascii="Myriad Pro" w:hAnsi="Myriad Pro" w:cs="Arial"/>
          <w:i/>
          <w:sz w:val="20"/>
          <w:shd w:val="clear" w:color="auto" w:fill="FFFFFF"/>
          <w:lang w:val="en-US"/>
        </w:rPr>
        <w:t>Eqvan</w:t>
      </w:r>
      <w:r w:rsidR="00B22F8C">
        <w:rPr>
          <w:rFonts w:ascii="Myriad Pro" w:hAnsi="Myriad Pro" w:cs="Arial"/>
          <w:i/>
          <w:sz w:val="20"/>
          <w:shd w:val="clear" w:color="auto" w:fill="FFFFFF"/>
          <w:lang w:val="en-US"/>
        </w:rPr>
        <w:t>ta</w:t>
      </w:r>
      <w:r w:rsidR="00B22F8C">
        <w:rPr>
          <w:rFonts w:ascii="Myriad Pro" w:hAnsi="Myriad Pro" w:cs="Arial"/>
          <w:i/>
          <w:sz w:val="20"/>
          <w:shd w:val="clear" w:color="auto" w:fill="FFFFFF"/>
        </w:rPr>
        <w:t xml:space="preserve">, </w:t>
      </w:r>
      <w:r w:rsidR="00772ED5">
        <w:rPr>
          <w:rFonts w:ascii="Myriad Pro" w:hAnsi="Myriad Pro" w:cs="Arial"/>
          <w:i/>
          <w:sz w:val="20"/>
          <w:shd w:val="clear" w:color="auto" w:fill="FFFFFF"/>
        </w:rPr>
        <w:t>размещен в </w:t>
      </w:r>
      <w:r w:rsidR="00B22F8C">
        <w:rPr>
          <w:rFonts w:ascii="Myriad Pro" w:hAnsi="Myriad Pro" w:cs="Arial"/>
          <w:i/>
          <w:sz w:val="20"/>
          <w:shd w:val="clear" w:color="auto" w:fill="FFFFFF"/>
        </w:rPr>
        <w:t>сегмент</w:t>
      </w:r>
      <w:r w:rsidR="00772ED5">
        <w:rPr>
          <w:rFonts w:ascii="Myriad Pro" w:hAnsi="Myriad Pro" w:cs="Arial"/>
          <w:i/>
          <w:sz w:val="20"/>
          <w:shd w:val="clear" w:color="auto" w:fill="FFFFFF"/>
        </w:rPr>
        <w:t>е </w:t>
      </w:r>
      <w:r w:rsidR="00231758">
        <w:rPr>
          <w:rFonts w:ascii="Myriad Pro" w:hAnsi="Myriad Pro" w:cs="Arial"/>
          <w:i/>
          <w:sz w:val="20"/>
          <w:shd w:val="clear" w:color="auto" w:fill="FFFFFF"/>
          <w:lang w:val="en-US"/>
        </w:rPr>
        <w:t>Fintech</w:t>
      </w:r>
      <w:r w:rsidR="00B22F8C">
        <w:rPr>
          <w:rFonts w:ascii="Myriad Pro" w:hAnsi="Myriad Pro" w:cs="Arial"/>
          <w:i/>
          <w:sz w:val="20"/>
          <w:shd w:val="clear" w:color="auto" w:fill="FFFFFF"/>
        </w:rPr>
        <w:t>.</w:t>
      </w:r>
    </w:p>
    <w:p w14:paraId="17F548AD" w14:textId="38ACE3BC" w:rsidR="00E41F02" w:rsidRDefault="00E41F02" w:rsidP="00E41F02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E41F02">
        <w:rPr>
          <w:rFonts w:ascii="Myriad Pro" w:hAnsi="Myriad Pro" w:cs="Arial"/>
          <w:sz w:val="20"/>
          <w:shd w:val="clear" w:color="auto" w:fill="FFFFFF"/>
        </w:rPr>
        <w:t xml:space="preserve">При анализе поступающих заявок система </w:t>
      </w:r>
      <w:r w:rsidR="002146A7">
        <w:rPr>
          <w:rFonts w:ascii="Myriad Pro" w:hAnsi="Myriad Pro" w:cs="Arial"/>
          <w:sz w:val="20"/>
          <w:shd w:val="clear" w:color="auto" w:fill="FFFFFF"/>
        </w:rPr>
        <w:t xml:space="preserve">проекта </w:t>
      </w:r>
      <w:proofErr w:type="spellStart"/>
      <w:r w:rsidR="002146A7">
        <w:rPr>
          <w:rFonts w:ascii="Myriad Pro" w:hAnsi="Myriad Pro" w:cs="Arial"/>
          <w:sz w:val="20"/>
          <w:shd w:val="clear" w:color="auto" w:fill="FFFFFF"/>
          <w:lang w:val="en-US"/>
        </w:rPr>
        <w:t>Scortech</w:t>
      </w:r>
      <w:proofErr w:type="spellEnd"/>
      <w:r w:rsidR="002146A7" w:rsidRPr="002146A7">
        <w:rPr>
          <w:rFonts w:ascii="Myriad Pro" w:hAnsi="Myriad Pro" w:cs="Arial"/>
          <w:sz w:val="20"/>
          <w:shd w:val="clear" w:color="auto" w:fill="FFFFFF"/>
        </w:rPr>
        <w:t xml:space="preserve"> </w:t>
      </w:r>
      <w:r w:rsidRPr="00E41F02">
        <w:rPr>
          <w:rFonts w:ascii="Myriad Pro" w:hAnsi="Myriad Pro" w:cs="Arial"/>
          <w:sz w:val="20"/>
          <w:shd w:val="clear" w:color="auto" w:fill="FFFFFF"/>
        </w:rPr>
        <w:t>учитывает более 10 тысяч переменных, полученных из разнообразных источников, формирующих пул «больших данных» (</w:t>
      </w:r>
      <w:proofErr w:type="spellStart"/>
      <w:r w:rsidRPr="00E41F02">
        <w:rPr>
          <w:rFonts w:ascii="Myriad Pro" w:hAnsi="Myriad Pro" w:cs="Arial"/>
          <w:sz w:val="20"/>
          <w:shd w:val="clear" w:color="auto" w:fill="FFFFFF"/>
        </w:rPr>
        <w:t>Big</w:t>
      </w:r>
      <w:proofErr w:type="spellEnd"/>
      <w:r w:rsidRPr="00E41F02">
        <w:rPr>
          <w:rFonts w:ascii="Myriad Pro" w:hAnsi="Myriad Pro" w:cs="Arial"/>
          <w:sz w:val="20"/>
          <w:shd w:val="clear" w:color="auto" w:fill="FFFFFF"/>
        </w:rPr>
        <w:t xml:space="preserve"> </w:t>
      </w:r>
      <w:proofErr w:type="spellStart"/>
      <w:r w:rsidRPr="00E41F02">
        <w:rPr>
          <w:rFonts w:ascii="Myriad Pro" w:hAnsi="Myriad Pro" w:cs="Arial"/>
          <w:sz w:val="20"/>
          <w:shd w:val="clear" w:color="auto" w:fill="FFFFFF"/>
        </w:rPr>
        <w:t>Data</w:t>
      </w:r>
      <w:proofErr w:type="spellEnd"/>
      <w:r w:rsidRPr="00E41F02">
        <w:rPr>
          <w:rFonts w:ascii="Myriad Pro" w:hAnsi="Myriad Pro" w:cs="Arial"/>
          <w:sz w:val="20"/>
          <w:shd w:val="clear" w:color="auto" w:fill="FFFFFF"/>
        </w:rPr>
        <w:t xml:space="preserve">). Каскадная модель запросов позволяет </w:t>
      </w:r>
      <w:r w:rsidR="002146A7" w:rsidRPr="002146A7">
        <w:rPr>
          <w:rFonts w:ascii="Myriad Pro" w:hAnsi="Myriad Pro" w:cs="Arial"/>
          <w:sz w:val="20"/>
          <w:shd w:val="clear" w:color="auto" w:fill="FFFFFF"/>
        </w:rPr>
        <w:t xml:space="preserve">анализировать </w:t>
      </w:r>
      <w:r w:rsidRPr="00E41F02">
        <w:rPr>
          <w:rFonts w:ascii="Myriad Pro" w:hAnsi="Myriad Pro" w:cs="Arial"/>
          <w:sz w:val="20"/>
          <w:shd w:val="clear" w:color="auto" w:fill="FFFFFF"/>
        </w:rPr>
        <w:t>только необ</w:t>
      </w:r>
      <w:r w:rsidR="0025702F">
        <w:rPr>
          <w:rFonts w:ascii="Myriad Pro" w:hAnsi="Myriad Pro" w:cs="Arial"/>
          <w:sz w:val="20"/>
          <w:shd w:val="clear" w:color="auto" w:fill="FFFFFF"/>
        </w:rPr>
        <w:t xml:space="preserve">ходимую информацию по заёмщику. </w:t>
      </w:r>
      <w:r w:rsidR="0067314C" w:rsidRPr="00E41F02">
        <w:rPr>
          <w:rFonts w:ascii="Myriad Pro" w:hAnsi="Myriad Pro" w:cs="Arial"/>
          <w:sz w:val="20"/>
          <w:shd w:val="clear" w:color="auto" w:fill="FFFFFF"/>
        </w:rPr>
        <w:t xml:space="preserve">В основе </w:t>
      </w:r>
      <w:proofErr w:type="spellStart"/>
      <w:r w:rsidR="0067314C" w:rsidRPr="00E41F02">
        <w:rPr>
          <w:rFonts w:ascii="Myriad Pro" w:hAnsi="Myriad Pro" w:cs="Arial"/>
          <w:sz w:val="20"/>
          <w:shd w:val="clear" w:color="auto" w:fill="FFFFFF"/>
        </w:rPr>
        <w:t>скоринговых</w:t>
      </w:r>
      <w:proofErr w:type="spellEnd"/>
      <w:r w:rsidR="0067314C" w:rsidRPr="00E41F02">
        <w:rPr>
          <w:rFonts w:ascii="Myriad Pro" w:hAnsi="Myriad Pro" w:cs="Arial"/>
          <w:sz w:val="20"/>
          <w:shd w:val="clear" w:color="auto" w:fill="FFFFFF"/>
        </w:rPr>
        <w:t xml:space="preserve"> технологий лежит искусственный интеллект, что позволяет автоматизировать процессы обработки такого количества данных. </w:t>
      </w:r>
      <w:r w:rsidRPr="00E41F02">
        <w:rPr>
          <w:rFonts w:ascii="Myriad Pro" w:hAnsi="Myriad Pro" w:cs="Arial"/>
          <w:sz w:val="20"/>
          <w:shd w:val="clear" w:color="auto" w:fill="FFFFFF"/>
        </w:rPr>
        <w:t xml:space="preserve">Для повышения точности оценки </w:t>
      </w:r>
      <w:r w:rsidR="0023052E">
        <w:rPr>
          <w:rFonts w:ascii="Myriad Pro" w:hAnsi="Myriad Pro" w:cs="Arial"/>
          <w:sz w:val="20"/>
          <w:shd w:val="clear" w:color="auto" w:fill="FFFFFF"/>
        </w:rPr>
        <w:t>сервис</w:t>
      </w:r>
      <w:r>
        <w:rPr>
          <w:rFonts w:ascii="Myriad Pro" w:hAnsi="Myriad Pro" w:cs="Arial"/>
          <w:sz w:val="20"/>
          <w:shd w:val="clear" w:color="auto" w:fill="FFFFFF"/>
        </w:rPr>
        <w:t xml:space="preserve"> </w:t>
      </w:r>
      <w:r w:rsidRPr="00E41F02">
        <w:rPr>
          <w:rFonts w:ascii="Myriad Pro" w:hAnsi="Myriad Pro" w:cs="Arial"/>
          <w:sz w:val="20"/>
          <w:shd w:val="clear" w:color="auto" w:fill="FFFFFF"/>
        </w:rPr>
        <w:t>используе</w:t>
      </w:r>
      <w:r>
        <w:rPr>
          <w:rFonts w:ascii="Myriad Pro" w:hAnsi="Myriad Pro" w:cs="Arial"/>
          <w:sz w:val="20"/>
          <w:shd w:val="clear" w:color="auto" w:fill="FFFFFF"/>
        </w:rPr>
        <w:t>т</w:t>
      </w:r>
      <w:r w:rsidRPr="00E41F02">
        <w:rPr>
          <w:rFonts w:ascii="Myriad Pro" w:hAnsi="Myriad Pro" w:cs="Arial"/>
          <w:sz w:val="20"/>
          <w:shd w:val="clear" w:color="auto" w:fill="FFFFFF"/>
        </w:rPr>
        <w:t xml:space="preserve"> весь спектр нелинейных моделей и методов анализа больших данных. </w:t>
      </w:r>
      <w:r w:rsidRPr="00F82ABB">
        <w:rPr>
          <w:rFonts w:ascii="Myriad Pro" w:hAnsi="Myriad Pro" w:cs="Arial"/>
          <w:sz w:val="20"/>
          <w:shd w:val="clear" w:color="auto" w:fill="FFFFFF"/>
        </w:rPr>
        <w:t>Подробнее на официальном сайте: scortech.ru.</w:t>
      </w:r>
    </w:p>
    <w:p w14:paraId="69C37BD2" w14:textId="11F34265" w:rsidR="00761515" w:rsidRDefault="00F82ABB" w:rsidP="00F82ABB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F82ABB">
        <w:rPr>
          <w:rFonts w:ascii="Myriad Pro" w:hAnsi="Myriad Pro" w:cs="Arial"/>
          <w:sz w:val="20"/>
          <w:shd w:val="clear" w:color="auto" w:fill="FFFFFF"/>
        </w:rPr>
        <w:t>«</w:t>
      </w:r>
      <w:r w:rsidR="00231758">
        <w:rPr>
          <w:rFonts w:ascii="Myriad Pro" w:hAnsi="Myriad Pro" w:cs="Arial"/>
          <w:sz w:val="20"/>
          <w:shd w:val="clear" w:color="auto" w:fill="FFFFFF"/>
        </w:rPr>
        <w:t>Интерес к искусственному интеллекту растет с каждым годом.</w:t>
      </w:r>
      <w:r w:rsidR="00761515" w:rsidRPr="00761515">
        <w:rPr>
          <w:rFonts w:ascii="Myriad Pro" w:hAnsi="Myriad Pro" w:cs="Arial"/>
          <w:sz w:val="20"/>
          <w:shd w:val="clear" w:color="auto" w:fill="FFFFFF"/>
        </w:rPr>
        <w:t xml:space="preserve"> Мы понимаем, что в дальнейшем те</w:t>
      </w:r>
      <w:r w:rsidR="00761515">
        <w:rPr>
          <w:rFonts w:ascii="Myriad Pro" w:hAnsi="Myriad Pro" w:cs="Arial"/>
          <w:sz w:val="20"/>
          <w:shd w:val="clear" w:color="auto" w:fill="FFFFFF"/>
        </w:rPr>
        <w:t>х</w:t>
      </w:r>
      <w:r w:rsidR="00761515" w:rsidRPr="00761515">
        <w:rPr>
          <w:rFonts w:ascii="Myriad Pro" w:hAnsi="Myriad Pro" w:cs="Arial"/>
          <w:sz w:val="20"/>
          <w:shd w:val="clear" w:color="auto" w:fill="FFFFFF"/>
        </w:rPr>
        <w:t>нол</w:t>
      </w:r>
      <w:r w:rsidR="00761515">
        <w:rPr>
          <w:rFonts w:ascii="Myriad Pro" w:hAnsi="Myriad Pro" w:cs="Arial"/>
          <w:sz w:val="20"/>
          <w:shd w:val="clear" w:color="auto" w:fill="FFFFFF"/>
        </w:rPr>
        <w:t xml:space="preserve">огии по ИИ будут только развиваться, поэтому </w:t>
      </w:r>
      <w:r w:rsidR="0067314C">
        <w:rPr>
          <w:rFonts w:ascii="Myriad Pro" w:hAnsi="Myriad Pro" w:cs="Arial"/>
          <w:sz w:val="20"/>
          <w:shd w:val="clear" w:color="auto" w:fill="FFFFFF"/>
        </w:rPr>
        <w:t>направляем на</w:t>
      </w:r>
      <w:r w:rsidR="00761515">
        <w:rPr>
          <w:rFonts w:ascii="Myriad Pro" w:hAnsi="Myriad Pro" w:cs="Arial"/>
          <w:sz w:val="20"/>
          <w:shd w:val="clear" w:color="auto" w:fill="FFFFFF"/>
        </w:rPr>
        <w:t xml:space="preserve"> их развитие большие усилия</w:t>
      </w:r>
      <w:r w:rsidR="00761515" w:rsidRPr="00F82ABB">
        <w:rPr>
          <w:rFonts w:ascii="Myriad Pro" w:hAnsi="Myriad Pro" w:cs="Arial"/>
          <w:sz w:val="20"/>
          <w:shd w:val="clear" w:color="auto" w:fill="FFFFFF"/>
        </w:rPr>
        <w:t xml:space="preserve">, — </w:t>
      </w:r>
      <w:r w:rsidR="00B10445">
        <w:rPr>
          <w:rFonts w:ascii="Myriad Pro" w:hAnsi="Myriad Pro" w:cs="Arial"/>
          <w:sz w:val="20"/>
          <w:shd w:val="clear" w:color="auto" w:fill="FFFFFF"/>
        </w:rPr>
        <w:t xml:space="preserve">комментирует </w:t>
      </w:r>
      <w:r w:rsidR="00761515" w:rsidRPr="00761515">
        <w:rPr>
          <w:rFonts w:ascii="Myriad Pro" w:hAnsi="Myriad Pro" w:cs="Arial"/>
          <w:sz w:val="20"/>
          <w:shd w:val="clear" w:color="auto" w:fill="FFFFFF"/>
        </w:rPr>
        <w:t>операционный директор ГК Eqvanta Сергей</w:t>
      </w:r>
      <w:r w:rsidR="00761515" w:rsidRPr="00F82ABB">
        <w:rPr>
          <w:rFonts w:ascii="Myriad Pro" w:hAnsi="Myriad Pro" w:cs="Arial"/>
          <w:sz w:val="20"/>
          <w:shd w:val="clear" w:color="auto" w:fill="FFFFFF"/>
        </w:rPr>
        <w:t xml:space="preserve"> </w:t>
      </w:r>
      <w:proofErr w:type="spellStart"/>
      <w:r w:rsidR="00761515" w:rsidRPr="00F82ABB">
        <w:rPr>
          <w:rFonts w:ascii="Myriad Pro" w:hAnsi="Myriad Pro" w:cs="Arial"/>
          <w:sz w:val="20"/>
          <w:shd w:val="clear" w:color="auto" w:fill="FFFFFF"/>
        </w:rPr>
        <w:t>Весовщук</w:t>
      </w:r>
      <w:proofErr w:type="spellEnd"/>
      <w:r w:rsidR="00761515">
        <w:rPr>
          <w:rFonts w:ascii="Myriad Pro" w:hAnsi="Myriad Pro" w:cs="Arial"/>
          <w:sz w:val="20"/>
          <w:shd w:val="clear" w:color="auto" w:fill="FFFFFF"/>
        </w:rPr>
        <w:t xml:space="preserve">. — Я рад, что у нас в стране появляются подобные проекты, которые </w:t>
      </w:r>
      <w:r w:rsidR="002146A7">
        <w:rPr>
          <w:rFonts w:ascii="Myriad Pro" w:hAnsi="Myriad Pro" w:cs="Arial"/>
          <w:sz w:val="20"/>
          <w:shd w:val="clear" w:color="auto" w:fill="FFFFFF"/>
        </w:rPr>
        <w:t xml:space="preserve">помогают проанализировать объем рынка и перспективы его развития, и верю, что за такими технологиями будущее </w:t>
      </w:r>
      <w:proofErr w:type="spellStart"/>
      <w:r w:rsidR="002146A7">
        <w:rPr>
          <w:rFonts w:ascii="Myriad Pro" w:hAnsi="Myriad Pro" w:cs="Arial"/>
          <w:sz w:val="20"/>
          <w:shd w:val="clear" w:color="auto" w:fill="FFFFFF"/>
        </w:rPr>
        <w:t>финтех</w:t>
      </w:r>
      <w:proofErr w:type="spellEnd"/>
      <w:r w:rsidR="002146A7">
        <w:rPr>
          <w:rFonts w:ascii="Myriad Pro" w:hAnsi="Myriad Pro" w:cs="Arial"/>
          <w:sz w:val="20"/>
          <w:shd w:val="clear" w:color="auto" w:fill="FFFFFF"/>
        </w:rPr>
        <w:t>-индустрии. Уже сейчас р</w:t>
      </w:r>
      <w:r w:rsidR="002146A7" w:rsidRPr="00E41F02">
        <w:rPr>
          <w:rFonts w:ascii="Myriad Pro" w:hAnsi="Myriad Pro" w:cs="Arial"/>
          <w:sz w:val="20"/>
          <w:shd w:val="clear" w:color="auto" w:fill="FFFFFF"/>
        </w:rPr>
        <w:t xml:space="preserve">екомендация об одобрении заявки на </w:t>
      </w:r>
      <w:proofErr w:type="spellStart"/>
      <w:r w:rsidR="002146A7" w:rsidRPr="00E41F02">
        <w:rPr>
          <w:rFonts w:ascii="Myriad Pro" w:hAnsi="Myriad Pro" w:cs="Arial"/>
          <w:sz w:val="20"/>
          <w:shd w:val="clear" w:color="auto" w:fill="FFFFFF"/>
        </w:rPr>
        <w:t>займ</w:t>
      </w:r>
      <w:proofErr w:type="spellEnd"/>
      <w:r w:rsidR="002146A7" w:rsidRPr="00E41F02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67314C">
        <w:rPr>
          <w:rFonts w:ascii="Myriad Pro" w:hAnsi="Myriad Pro" w:cs="Arial"/>
          <w:sz w:val="20"/>
          <w:shd w:val="clear" w:color="auto" w:fill="FFFFFF"/>
        </w:rPr>
        <w:t>происходит без участия человека</w:t>
      </w:r>
      <w:r w:rsidR="002146A7">
        <w:rPr>
          <w:rFonts w:ascii="Myriad Pro" w:hAnsi="Myriad Pro" w:cs="Arial"/>
          <w:sz w:val="20"/>
          <w:shd w:val="clear" w:color="auto" w:fill="FFFFFF"/>
        </w:rPr>
        <w:t>».</w:t>
      </w:r>
    </w:p>
    <w:p w14:paraId="0B68628B" w14:textId="5FF1C2D4" w:rsidR="0025702F" w:rsidRDefault="00794AA2" w:rsidP="00F82ABB">
      <w:pPr>
        <w:tabs>
          <w:tab w:val="left" w:pos="2010"/>
          <w:tab w:val="left" w:pos="2640"/>
        </w:tabs>
        <w:suppressAutoHyphens/>
        <w:spacing w:after="120" w:line="240" w:lineRule="auto"/>
        <w:jc w:val="both"/>
      </w:pPr>
      <w:hyperlink r:id="rId8" w:history="1">
        <w:r w:rsidR="0025702F" w:rsidRPr="00116CB8">
          <w:rPr>
            <w:rFonts w:ascii="Myriad Pro" w:hAnsi="Myriad Pro" w:cs="Arial"/>
            <w:sz w:val="20"/>
            <w:shd w:val="clear" w:color="auto" w:fill="FFFFFF"/>
          </w:rPr>
          <w:t>Карта искусственного интеллекта</w:t>
        </w:r>
      </w:hyperlink>
      <w:r w:rsidR="0025702F">
        <w:rPr>
          <w:rFonts w:ascii="Myriad Pro" w:hAnsi="Myriad Pro" w:cs="Arial"/>
          <w:sz w:val="20"/>
          <w:shd w:val="clear" w:color="auto" w:fill="FFFFFF"/>
        </w:rPr>
        <w:t xml:space="preserve"> опубликована в декабре 2018 года</w:t>
      </w:r>
      <w:r w:rsidR="0067314C">
        <w:rPr>
          <w:rFonts w:ascii="Myriad Pro" w:hAnsi="Myriad Pro" w:cs="Arial"/>
          <w:sz w:val="20"/>
          <w:shd w:val="clear" w:color="auto" w:fill="FFFFFF"/>
        </w:rPr>
        <w:t xml:space="preserve"> и включа</w:t>
      </w:r>
      <w:r w:rsidR="00231758">
        <w:rPr>
          <w:rFonts w:ascii="Myriad Pro" w:hAnsi="Myriad Pro" w:cs="Arial"/>
          <w:sz w:val="20"/>
          <w:shd w:val="clear" w:color="auto" w:fill="FFFFFF"/>
        </w:rPr>
        <w:t>ет данные о 329 компа</w:t>
      </w:r>
      <w:r w:rsidR="0067314C">
        <w:rPr>
          <w:rFonts w:ascii="Myriad Pro" w:hAnsi="Myriad Pro" w:cs="Arial"/>
          <w:sz w:val="20"/>
          <w:shd w:val="clear" w:color="auto" w:fill="FFFFFF"/>
        </w:rPr>
        <w:t>ниях (версия </w:t>
      </w:r>
      <w:r w:rsidR="00231758">
        <w:rPr>
          <w:rFonts w:ascii="Myriad Pro" w:hAnsi="Myriad Pro" w:cs="Arial"/>
          <w:sz w:val="20"/>
          <w:shd w:val="clear" w:color="auto" w:fill="FFFFFF"/>
        </w:rPr>
        <w:t>1.15)</w:t>
      </w:r>
      <w:r w:rsidR="0025702F"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F82ABB" w:rsidRPr="00F82ABB">
        <w:rPr>
          <w:rFonts w:ascii="Myriad Pro" w:hAnsi="Myriad Pro" w:cs="Arial"/>
          <w:sz w:val="20"/>
          <w:shd w:val="clear" w:color="auto" w:fill="FFFFFF"/>
        </w:rPr>
        <w:t>При</w:t>
      </w:r>
      <w:r w:rsidR="0025702F">
        <w:rPr>
          <w:rFonts w:ascii="Myriad Pro" w:hAnsi="Myriad Pro" w:cs="Arial"/>
          <w:sz w:val="20"/>
          <w:shd w:val="clear" w:color="auto" w:fill="FFFFFF"/>
        </w:rPr>
        <w:t xml:space="preserve"> её</w:t>
      </w:r>
      <w:r w:rsidR="00F82ABB" w:rsidRPr="00F82ABB">
        <w:rPr>
          <w:rFonts w:ascii="Myriad Pro" w:hAnsi="Myriad Pro" w:cs="Arial"/>
          <w:sz w:val="20"/>
          <w:shd w:val="clear" w:color="auto" w:fill="FFFFFF"/>
        </w:rPr>
        <w:t xml:space="preserve"> разработке принимались во внимание компании, ко</w:t>
      </w:r>
      <w:r w:rsidR="0067314C">
        <w:rPr>
          <w:rFonts w:ascii="Myriad Pro" w:hAnsi="Myriad Pro" w:cs="Arial"/>
          <w:sz w:val="20"/>
          <w:shd w:val="clear" w:color="auto" w:fill="FFFFFF"/>
        </w:rPr>
        <w:t>торые прямо специализируются на </w:t>
      </w:r>
      <w:r w:rsidR="00F82ABB" w:rsidRPr="00F82ABB">
        <w:rPr>
          <w:rFonts w:ascii="Myriad Pro" w:hAnsi="Myriad Pro" w:cs="Arial"/>
          <w:sz w:val="20"/>
          <w:shd w:val="clear" w:color="auto" w:fill="FFFFFF"/>
        </w:rPr>
        <w:t>технологиях искусственного интеллекта или у которых они существенно влияют на бизнес-модель и выручку.</w:t>
      </w:r>
      <w:r w:rsidR="00F82ABB" w:rsidRPr="00F82ABB">
        <w:t xml:space="preserve"> </w:t>
      </w:r>
      <w:r w:rsidR="0067314C">
        <w:rPr>
          <w:rFonts w:ascii="Myriad Pro" w:hAnsi="Myriad Pro" w:cs="Arial"/>
          <w:sz w:val="20"/>
          <w:shd w:val="clear" w:color="auto" w:fill="FFFFFF"/>
        </w:rPr>
        <w:t>В </w:t>
      </w:r>
      <w:r w:rsidR="0025702F">
        <w:rPr>
          <w:rFonts w:ascii="Myriad Pro" w:hAnsi="Myriad Pro" w:cs="Arial"/>
          <w:sz w:val="20"/>
          <w:shd w:val="clear" w:color="auto" w:fill="FFFFFF"/>
        </w:rPr>
        <w:t>рамках карты д</w:t>
      </w:r>
      <w:r w:rsidR="0067314C">
        <w:rPr>
          <w:rFonts w:ascii="Myriad Pro" w:hAnsi="Myriad Pro" w:cs="Arial"/>
          <w:sz w:val="20"/>
          <w:shd w:val="clear" w:color="auto" w:fill="FFFFFF"/>
        </w:rPr>
        <w:t>оступно разделение по сферам применени</w:t>
      </w:r>
      <w:r w:rsidR="00F82ABB" w:rsidRPr="00F82ABB">
        <w:rPr>
          <w:rFonts w:ascii="Myriad Pro" w:hAnsi="Myriad Pro" w:cs="Arial"/>
          <w:sz w:val="20"/>
          <w:shd w:val="clear" w:color="auto" w:fill="FFFFFF"/>
        </w:rPr>
        <w:t xml:space="preserve">я ИИ, указаны </w:t>
      </w:r>
      <w:r w:rsidR="0067314C">
        <w:rPr>
          <w:rFonts w:ascii="Myriad Pro" w:hAnsi="Myriad Pro" w:cs="Arial"/>
          <w:sz w:val="20"/>
          <w:shd w:val="clear" w:color="auto" w:fill="FFFFFF"/>
        </w:rPr>
        <w:t xml:space="preserve">использующие его </w:t>
      </w:r>
      <w:r w:rsidR="00F82ABB" w:rsidRPr="00F82ABB">
        <w:rPr>
          <w:rFonts w:ascii="Myriad Pro" w:hAnsi="Myriad Pro" w:cs="Arial"/>
          <w:sz w:val="20"/>
          <w:shd w:val="clear" w:color="auto" w:fill="FFFFFF"/>
        </w:rPr>
        <w:t xml:space="preserve">компании, </w:t>
      </w:r>
      <w:proofErr w:type="gramStart"/>
      <w:r w:rsidR="0067314C">
        <w:rPr>
          <w:rFonts w:ascii="Myriad Pro" w:hAnsi="Myriad Pro" w:cs="Arial"/>
          <w:sz w:val="20"/>
          <w:shd w:val="clear" w:color="auto" w:fill="FFFFFF"/>
        </w:rPr>
        <w:t>их</w:t>
      </w:r>
      <w:proofErr w:type="gramEnd"/>
      <w:r w:rsidR="0067314C">
        <w:rPr>
          <w:rFonts w:ascii="Myriad Pro" w:hAnsi="Myriad Pro" w:cs="Arial"/>
          <w:sz w:val="20"/>
          <w:shd w:val="clear" w:color="auto" w:fill="FFFFFF"/>
        </w:rPr>
        <w:t> </w:t>
      </w:r>
      <w:r w:rsidR="00F82ABB" w:rsidRPr="00F82ABB">
        <w:rPr>
          <w:rFonts w:ascii="Myriad Pro" w:hAnsi="Myriad Pro" w:cs="Arial"/>
          <w:sz w:val="20"/>
          <w:shd w:val="clear" w:color="auto" w:fill="FFFFFF"/>
        </w:rPr>
        <w:t>география, выручка и т.п.</w:t>
      </w:r>
      <w:r w:rsidR="002D0731" w:rsidRPr="002D0731">
        <w:t xml:space="preserve"> </w:t>
      </w:r>
    </w:p>
    <w:p w14:paraId="524088A8" w14:textId="1197B8C5" w:rsidR="00AB7EAA" w:rsidRPr="0080075B" w:rsidRDefault="00AB7EAA" w:rsidP="00F82ABB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 w:rsidRPr="003E3B31">
        <w:rPr>
          <w:rFonts w:ascii="Myriad Pro" w:hAnsi="Myriad Pro"/>
          <w:b/>
          <w:sz w:val="16"/>
          <w:szCs w:val="20"/>
        </w:rPr>
        <w:t>Eqvanta</w:t>
      </w:r>
      <w:r>
        <w:rPr>
          <w:rFonts w:ascii="Myriad Pro" w:hAnsi="Myriad Pro"/>
          <w:b/>
          <w:sz w:val="16"/>
          <w:szCs w:val="20"/>
        </w:rPr>
        <w:tab/>
      </w:r>
    </w:p>
    <w:p w14:paraId="10C7698E" w14:textId="696364C4" w:rsidR="00AB7EAA" w:rsidRDefault="001C616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Eqvanta — это группа компаний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 сфере альтернативных фина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нсов и финансовых технологий. Р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аботает над улучшением повседневной жизни миллионов людей по всей стране, открыв</w:t>
      </w:r>
      <w:r w:rsidR="00AB7EAA">
        <w:rPr>
          <w:rFonts w:ascii="Myriad Pro" w:eastAsia="Times New Roman" w:hAnsi="Myriad Pro" w:cs="Arial"/>
          <w:i/>
          <w:sz w:val="16"/>
          <w:szCs w:val="20"/>
          <w:lang w:eastAsia="ar-SA"/>
        </w:rPr>
        <w:t>ая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им доступ к заёмным денежным средствам. Для этого команда профессионалов создает продукты и сервисы, использует инновационные решения, а также инвестирует в перспективные </w:t>
      </w:r>
      <w:proofErr w:type="spellStart"/>
      <w:r w:rsidR="00643294">
        <w:rPr>
          <w:rFonts w:ascii="Myriad Pro" w:eastAsia="Times New Roman" w:hAnsi="Myriad Pro" w:cs="Arial"/>
          <w:i/>
          <w:sz w:val="16"/>
          <w:szCs w:val="20"/>
          <w:lang w:eastAsia="ar-SA"/>
        </w:rPr>
        <w:t>стар</w:t>
      </w:r>
      <w:r w:rsidR="00F954B1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тапы</w:t>
      </w:r>
      <w:proofErr w:type="spellEnd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финансовой индустрии в сфере </w:t>
      </w:r>
      <w:proofErr w:type="spellStart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скоринга</w:t>
      </w:r>
      <w:proofErr w:type="spellEnd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кредитования, дистанционных сервисов и взыскания. </w:t>
      </w:r>
    </w:p>
    <w:p w14:paraId="60966977" w14:textId="26E7D90C" w:rsidR="00EE319B" w:rsidRPr="00EE319B" w:rsidRDefault="00EE319B" w:rsidP="00EE319B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С момента основания в 2008 году за услугами альтернативного кредитования обратилось уже 3,</w:t>
      </w:r>
      <w:r w:rsidR="007C3E0B">
        <w:rPr>
          <w:rFonts w:ascii="Myriad Pro" w:eastAsia="Times New Roman" w:hAnsi="Myriad Pro" w:cs="Arial"/>
          <w:i/>
          <w:sz w:val="16"/>
          <w:szCs w:val="20"/>
          <w:lang w:eastAsia="ar-SA"/>
        </w:rPr>
        <w:t>7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млн человек, суммарный объем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выдач превысил 6</w:t>
      </w:r>
      <w:r w:rsidR="007C3E0B">
        <w:rPr>
          <w:rFonts w:ascii="Myriad Pro" w:eastAsia="Times New Roman" w:hAnsi="Myriad Pro" w:cs="Arial"/>
          <w:i/>
          <w:sz w:val="16"/>
          <w:szCs w:val="20"/>
          <w:lang w:eastAsia="ar-SA"/>
        </w:rPr>
        <w:t>6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млрд рублей. 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По результатам исследования деятельности российских МФО за 2017 год, проведенного рейтинговым агентством «Эксперт РА» (RAEX), группа компаний Eqvanta возглавила </w:t>
      </w:r>
      <w:proofErr w:type="spellStart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рэнкинги</w:t>
      </w:r>
      <w:proofErr w:type="spellEnd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МФО по объему выданных </w:t>
      </w:r>
      <w:proofErr w:type="spellStart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микрозаймов</w:t>
      </w:r>
      <w:proofErr w:type="spellEnd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в том числе оформленных онлайн. </w:t>
      </w:r>
    </w:p>
    <w:p w14:paraId="5DE8BC7E" w14:textId="65FDA4A1" w:rsidR="00EE319B" w:rsidRDefault="00EE319B" w:rsidP="00EE319B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Численность сотру</w:t>
      </w:r>
      <w:r w:rsidR="001848B0">
        <w:rPr>
          <w:rFonts w:ascii="Myriad Pro" w:eastAsia="Times New Roman" w:hAnsi="Myriad Pro" w:cs="Arial"/>
          <w:i/>
          <w:sz w:val="16"/>
          <w:szCs w:val="20"/>
          <w:lang w:eastAsia="ar-SA"/>
        </w:rPr>
        <w:t>дников Eqvanta составляет 3 5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00 человек.</w:t>
      </w:r>
    </w:p>
    <w:p w14:paraId="4D291BDD" w14:textId="77777777" w:rsidR="00AB7EAA" w:rsidRPr="00072133" w:rsidRDefault="00AB7EA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 группу компаний входят следующие проекты: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</w:p>
    <w:p w14:paraId="3D1EDEBA" w14:textId="77777777" w:rsidR="00AB7EAA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Быстроденьги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крупная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микрофинансовая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сеть офисов по выдаче займов наличными; </w:t>
      </w:r>
    </w:p>
    <w:p w14:paraId="64535F8F" w14:textId="5C26CDC1" w:rsidR="00AB7EAA" w:rsidRPr="00A82BBF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>Быстрокарта</w:t>
      </w:r>
      <w:proofErr w:type="spellEnd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>возможности банковской карты для клиентов МФО;</w:t>
      </w:r>
    </w:p>
    <w:p w14:paraId="6D85D08E" w14:textId="77777777" w:rsidR="00AB7EAA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Турбозайм — онлайн-сервис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зачисления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мгновенных займов на банковские карты; </w:t>
      </w:r>
    </w:p>
    <w:p w14:paraId="0B32175D" w14:textId="54063BE0" w:rsidR="00F82ABB" w:rsidRPr="00072133" w:rsidRDefault="00F82ABB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Финпротект</w:t>
      </w:r>
      <w:proofErr w:type="spellEnd"/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профессиональная служба взыскания;</w:t>
      </w:r>
    </w:p>
    <w:p w14:paraId="047BC123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Решка — франшиза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организации; </w:t>
      </w:r>
    </w:p>
    <w:p w14:paraId="1AAD0108" w14:textId="32662819" w:rsidR="00AB7EAA" w:rsidRPr="00FB661E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Scortech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оценка кредитоспособности клиентов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для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финансовых организаций.</w:t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</w:p>
    <w:p w14:paraId="7A0D54E9" w14:textId="77777777" w:rsidR="00AB7EAA" w:rsidRDefault="00AB7EAA" w:rsidP="00AB7EAA">
      <w:pPr>
        <w:suppressAutoHyphens/>
        <w:spacing w:after="0" w:line="240" w:lineRule="auto"/>
        <w:jc w:val="both"/>
        <w:rPr>
          <w:rFonts w:ascii="Myriad Pro" w:hAnsi="Myriad Pro"/>
          <w:sz w:val="16"/>
          <w:szCs w:val="14"/>
          <w:u w:val="single"/>
        </w:rPr>
      </w:pPr>
    </w:p>
    <w:p w14:paraId="6C7F7A02" w14:textId="77777777" w:rsidR="00AB7EAA" w:rsidRPr="0080075B" w:rsidRDefault="00AB7EAA" w:rsidP="00AB7EA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7178993B" w14:textId="77777777" w:rsidR="00AB7EAA" w:rsidRPr="0080075B" w:rsidRDefault="00AB7EAA" w:rsidP="00AB7EAA">
      <w:pPr>
        <w:pStyle w:val="a5"/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Пресс-служба </w:t>
      </w:r>
      <w:r w:rsidRPr="009E2D9E">
        <w:rPr>
          <w:rFonts w:ascii="Myriad Pro" w:hAnsi="Myriad Pro"/>
          <w:sz w:val="16"/>
          <w:szCs w:val="14"/>
        </w:rPr>
        <w:t>Eqvanta</w:t>
      </w:r>
    </w:p>
    <w:p w14:paraId="3A9B6C0A" w14:textId="77777777" w:rsidR="00AB7EAA" w:rsidRPr="0080075B" w:rsidRDefault="00AB7EAA" w:rsidP="00AB7EAA">
      <w:pPr>
        <w:pStyle w:val="a5"/>
        <w:tabs>
          <w:tab w:val="clear" w:pos="4677"/>
          <w:tab w:val="clear" w:pos="9355"/>
          <w:tab w:val="left" w:pos="2070"/>
          <w:tab w:val="left" w:pos="2505"/>
        </w:tabs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+7 (495) </w:t>
      </w:r>
      <w:r>
        <w:rPr>
          <w:rFonts w:ascii="Myriad Pro" w:hAnsi="Myriad Pro"/>
          <w:sz w:val="16"/>
          <w:szCs w:val="14"/>
        </w:rPr>
        <w:t>230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04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40</w:t>
      </w:r>
      <w:r>
        <w:rPr>
          <w:rFonts w:ascii="Myriad Pro" w:hAnsi="Myriad Pro"/>
          <w:sz w:val="16"/>
          <w:szCs w:val="14"/>
        </w:rPr>
        <w:tab/>
      </w:r>
      <w:r>
        <w:rPr>
          <w:rFonts w:ascii="Myriad Pro" w:hAnsi="Myriad Pro"/>
          <w:sz w:val="16"/>
          <w:szCs w:val="14"/>
        </w:rPr>
        <w:tab/>
      </w:r>
    </w:p>
    <w:p w14:paraId="778C7BFE" w14:textId="244E7817" w:rsidR="00AB7EAA" w:rsidRPr="0080075B" w:rsidRDefault="00794AA2" w:rsidP="00AB7EAA">
      <w:pPr>
        <w:pStyle w:val="a5"/>
        <w:rPr>
          <w:rFonts w:ascii="Myriad Pro" w:hAnsi="Myriad Pro"/>
          <w:color w:val="0D0D0D" w:themeColor="text1" w:themeTint="F2"/>
          <w:sz w:val="16"/>
          <w:szCs w:val="14"/>
        </w:rPr>
      </w:pPr>
      <w:hyperlink r:id="rId9" w:history="1">
        <w:r w:rsidR="00121752" w:rsidRPr="009E2D9E">
          <w:rPr>
            <w:rFonts w:ascii="Myriad Pro" w:hAnsi="Myriad Pro"/>
            <w:sz w:val="16"/>
            <w:szCs w:val="14"/>
          </w:rPr>
          <w:t>pr@eqvanta.com</w:t>
        </w:r>
      </w:hyperlink>
      <w:r w:rsidR="00AB7EAA" w:rsidRPr="005261DB">
        <w:rPr>
          <w:rStyle w:val="a7"/>
          <w:rFonts w:ascii="Myriad Pro" w:hAnsi="Myriad Pro"/>
          <w:color w:val="0D0D0D" w:themeColor="text1" w:themeTint="F2"/>
          <w:sz w:val="16"/>
          <w:szCs w:val="14"/>
          <w:u w:val="none"/>
        </w:rPr>
        <w:tab/>
      </w:r>
    </w:p>
    <w:p w14:paraId="27AAA6E5" w14:textId="04F2B4F4" w:rsidR="008E77C7" w:rsidRPr="004C5F17" w:rsidRDefault="00794AA2" w:rsidP="004C5F17">
      <w:pPr>
        <w:pStyle w:val="a5"/>
        <w:rPr>
          <w:rFonts w:ascii="Myriad Pro" w:hAnsi="Myriad Pro"/>
          <w:sz w:val="16"/>
          <w:szCs w:val="14"/>
        </w:rPr>
      </w:pPr>
      <w:hyperlink r:id="rId10" w:history="1">
        <w:r w:rsidR="00AB7EAA" w:rsidRPr="009E2D9E">
          <w:rPr>
            <w:rFonts w:ascii="Myriad Pro" w:hAnsi="Myriad Pro"/>
            <w:sz w:val="16"/>
            <w:szCs w:val="14"/>
          </w:rPr>
          <w:t>www.eqvanta.com</w:t>
        </w:r>
      </w:hyperlink>
    </w:p>
    <w:sectPr w:rsidR="008E77C7" w:rsidRPr="004C5F17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88257" w14:textId="77777777" w:rsidR="00794AA2" w:rsidRDefault="00794AA2" w:rsidP="00226F18">
      <w:pPr>
        <w:spacing w:after="0" w:line="240" w:lineRule="auto"/>
      </w:pPr>
      <w:r>
        <w:separator/>
      </w:r>
    </w:p>
  </w:endnote>
  <w:endnote w:type="continuationSeparator" w:id="0">
    <w:p w14:paraId="7CAAC875" w14:textId="77777777" w:rsidR="00794AA2" w:rsidRDefault="00794AA2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A0CD" w14:textId="77777777" w:rsidR="00794AA2" w:rsidRDefault="00794AA2" w:rsidP="00226F18">
      <w:pPr>
        <w:spacing w:after="0" w:line="240" w:lineRule="auto"/>
      </w:pPr>
      <w:r>
        <w:separator/>
      </w:r>
    </w:p>
  </w:footnote>
  <w:footnote w:type="continuationSeparator" w:id="0">
    <w:p w14:paraId="15990F2B" w14:textId="77777777" w:rsidR="00794AA2" w:rsidRDefault="00794AA2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7237B7FF" w:rsidR="00A7200A" w:rsidRPr="00226F18" w:rsidRDefault="00A924B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5E9AB4D6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09AD"/>
    <w:rsid w:val="000015E5"/>
    <w:rsid w:val="000022E2"/>
    <w:rsid w:val="0000307B"/>
    <w:rsid w:val="00003B08"/>
    <w:rsid w:val="00005236"/>
    <w:rsid w:val="00006C30"/>
    <w:rsid w:val="00006CDA"/>
    <w:rsid w:val="00010432"/>
    <w:rsid w:val="00011AFC"/>
    <w:rsid w:val="00013753"/>
    <w:rsid w:val="0001411E"/>
    <w:rsid w:val="0001461A"/>
    <w:rsid w:val="000149C5"/>
    <w:rsid w:val="00016855"/>
    <w:rsid w:val="00017118"/>
    <w:rsid w:val="00017685"/>
    <w:rsid w:val="00017736"/>
    <w:rsid w:val="00017815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0CE8"/>
    <w:rsid w:val="00031979"/>
    <w:rsid w:val="000323E0"/>
    <w:rsid w:val="00034609"/>
    <w:rsid w:val="00034AF4"/>
    <w:rsid w:val="00034D24"/>
    <w:rsid w:val="0003514C"/>
    <w:rsid w:val="00035843"/>
    <w:rsid w:val="00035C24"/>
    <w:rsid w:val="000362BD"/>
    <w:rsid w:val="00036356"/>
    <w:rsid w:val="00040598"/>
    <w:rsid w:val="00040A9E"/>
    <w:rsid w:val="00040DAF"/>
    <w:rsid w:val="00040EB5"/>
    <w:rsid w:val="00041AD3"/>
    <w:rsid w:val="00041BB2"/>
    <w:rsid w:val="00041D72"/>
    <w:rsid w:val="00042A0C"/>
    <w:rsid w:val="00042CF4"/>
    <w:rsid w:val="00042FF2"/>
    <w:rsid w:val="0004396F"/>
    <w:rsid w:val="000440FA"/>
    <w:rsid w:val="000448F4"/>
    <w:rsid w:val="00044E7F"/>
    <w:rsid w:val="00044E8C"/>
    <w:rsid w:val="0004569B"/>
    <w:rsid w:val="000467FE"/>
    <w:rsid w:val="00046F17"/>
    <w:rsid w:val="000470CA"/>
    <w:rsid w:val="00050148"/>
    <w:rsid w:val="00050427"/>
    <w:rsid w:val="00050FE3"/>
    <w:rsid w:val="000514C5"/>
    <w:rsid w:val="00053F96"/>
    <w:rsid w:val="0005408A"/>
    <w:rsid w:val="000540C5"/>
    <w:rsid w:val="00054A7F"/>
    <w:rsid w:val="00054C67"/>
    <w:rsid w:val="00055199"/>
    <w:rsid w:val="0005625B"/>
    <w:rsid w:val="00062D15"/>
    <w:rsid w:val="00065582"/>
    <w:rsid w:val="00065DD1"/>
    <w:rsid w:val="00066EDA"/>
    <w:rsid w:val="0006728C"/>
    <w:rsid w:val="00070713"/>
    <w:rsid w:val="00070B7F"/>
    <w:rsid w:val="00072133"/>
    <w:rsid w:val="0007287D"/>
    <w:rsid w:val="00072F08"/>
    <w:rsid w:val="00074142"/>
    <w:rsid w:val="00075004"/>
    <w:rsid w:val="000755B8"/>
    <w:rsid w:val="00075A12"/>
    <w:rsid w:val="0007780E"/>
    <w:rsid w:val="00077AFA"/>
    <w:rsid w:val="00081AFA"/>
    <w:rsid w:val="000826FB"/>
    <w:rsid w:val="00082B2E"/>
    <w:rsid w:val="00083998"/>
    <w:rsid w:val="000848C5"/>
    <w:rsid w:val="00085326"/>
    <w:rsid w:val="00085376"/>
    <w:rsid w:val="00085970"/>
    <w:rsid w:val="00085CE9"/>
    <w:rsid w:val="000863DC"/>
    <w:rsid w:val="000870D6"/>
    <w:rsid w:val="0008790B"/>
    <w:rsid w:val="00087AAE"/>
    <w:rsid w:val="000905A9"/>
    <w:rsid w:val="0009088A"/>
    <w:rsid w:val="00090A23"/>
    <w:rsid w:val="00091520"/>
    <w:rsid w:val="00091B3E"/>
    <w:rsid w:val="00092684"/>
    <w:rsid w:val="000940CB"/>
    <w:rsid w:val="00094977"/>
    <w:rsid w:val="00096310"/>
    <w:rsid w:val="000965DD"/>
    <w:rsid w:val="000A0046"/>
    <w:rsid w:val="000A054F"/>
    <w:rsid w:val="000A1CAF"/>
    <w:rsid w:val="000A1E8E"/>
    <w:rsid w:val="000A2429"/>
    <w:rsid w:val="000A369D"/>
    <w:rsid w:val="000A3C35"/>
    <w:rsid w:val="000A4405"/>
    <w:rsid w:val="000A46D3"/>
    <w:rsid w:val="000A4A54"/>
    <w:rsid w:val="000A4B54"/>
    <w:rsid w:val="000A5948"/>
    <w:rsid w:val="000A6249"/>
    <w:rsid w:val="000A6DFB"/>
    <w:rsid w:val="000A704B"/>
    <w:rsid w:val="000B025D"/>
    <w:rsid w:val="000B1839"/>
    <w:rsid w:val="000B19C6"/>
    <w:rsid w:val="000B201E"/>
    <w:rsid w:val="000B20FF"/>
    <w:rsid w:val="000B27C7"/>
    <w:rsid w:val="000B2AA7"/>
    <w:rsid w:val="000B3277"/>
    <w:rsid w:val="000B3390"/>
    <w:rsid w:val="000B38DD"/>
    <w:rsid w:val="000B50B8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0484"/>
    <w:rsid w:val="000D1AA5"/>
    <w:rsid w:val="000D2355"/>
    <w:rsid w:val="000D33AB"/>
    <w:rsid w:val="000D438A"/>
    <w:rsid w:val="000D4DFD"/>
    <w:rsid w:val="000D534D"/>
    <w:rsid w:val="000D6BAF"/>
    <w:rsid w:val="000D6C8E"/>
    <w:rsid w:val="000D74C4"/>
    <w:rsid w:val="000D7DBE"/>
    <w:rsid w:val="000E00DA"/>
    <w:rsid w:val="000E11F8"/>
    <w:rsid w:val="000E1E86"/>
    <w:rsid w:val="000E235F"/>
    <w:rsid w:val="000E306A"/>
    <w:rsid w:val="000E392A"/>
    <w:rsid w:val="000E6808"/>
    <w:rsid w:val="000E7A30"/>
    <w:rsid w:val="000E7B48"/>
    <w:rsid w:val="000F143E"/>
    <w:rsid w:val="000F1FAD"/>
    <w:rsid w:val="000F24DD"/>
    <w:rsid w:val="000F297D"/>
    <w:rsid w:val="000F3240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47C"/>
    <w:rsid w:val="00105A9A"/>
    <w:rsid w:val="001065BF"/>
    <w:rsid w:val="001105FA"/>
    <w:rsid w:val="00112AA6"/>
    <w:rsid w:val="00114574"/>
    <w:rsid w:val="00115C03"/>
    <w:rsid w:val="00116CB8"/>
    <w:rsid w:val="00116FAE"/>
    <w:rsid w:val="0012015B"/>
    <w:rsid w:val="00120498"/>
    <w:rsid w:val="001210C0"/>
    <w:rsid w:val="00121553"/>
    <w:rsid w:val="00121752"/>
    <w:rsid w:val="00121C8A"/>
    <w:rsid w:val="00121E78"/>
    <w:rsid w:val="00122622"/>
    <w:rsid w:val="001249BE"/>
    <w:rsid w:val="00125585"/>
    <w:rsid w:val="0012593A"/>
    <w:rsid w:val="001268C2"/>
    <w:rsid w:val="0012784A"/>
    <w:rsid w:val="00127EE2"/>
    <w:rsid w:val="00130740"/>
    <w:rsid w:val="001307D2"/>
    <w:rsid w:val="001313E4"/>
    <w:rsid w:val="00132825"/>
    <w:rsid w:val="00132E00"/>
    <w:rsid w:val="0013329F"/>
    <w:rsid w:val="00134F87"/>
    <w:rsid w:val="0013606D"/>
    <w:rsid w:val="001370DB"/>
    <w:rsid w:val="00137CBB"/>
    <w:rsid w:val="00137F37"/>
    <w:rsid w:val="00140562"/>
    <w:rsid w:val="0014140B"/>
    <w:rsid w:val="00141A97"/>
    <w:rsid w:val="00142120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C6A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748"/>
    <w:rsid w:val="001669FD"/>
    <w:rsid w:val="00166FC0"/>
    <w:rsid w:val="00167983"/>
    <w:rsid w:val="001679C5"/>
    <w:rsid w:val="001703E2"/>
    <w:rsid w:val="00171788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0B4"/>
    <w:rsid w:val="001848B0"/>
    <w:rsid w:val="00184B13"/>
    <w:rsid w:val="00184B41"/>
    <w:rsid w:val="001852A6"/>
    <w:rsid w:val="00185694"/>
    <w:rsid w:val="00186499"/>
    <w:rsid w:val="00186AF8"/>
    <w:rsid w:val="00190C4B"/>
    <w:rsid w:val="00190D3C"/>
    <w:rsid w:val="00191886"/>
    <w:rsid w:val="00192100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5DD"/>
    <w:rsid w:val="001C29C6"/>
    <w:rsid w:val="001C2C65"/>
    <w:rsid w:val="001C3C01"/>
    <w:rsid w:val="001C4379"/>
    <w:rsid w:val="001C5F14"/>
    <w:rsid w:val="001C616A"/>
    <w:rsid w:val="001C7E90"/>
    <w:rsid w:val="001D16BD"/>
    <w:rsid w:val="001D1BF7"/>
    <w:rsid w:val="001D2370"/>
    <w:rsid w:val="001D2384"/>
    <w:rsid w:val="001D2A8B"/>
    <w:rsid w:val="001D36F0"/>
    <w:rsid w:val="001D37EA"/>
    <w:rsid w:val="001D3F93"/>
    <w:rsid w:val="001D45D2"/>
    <w:rsid w:val="001D515D"/>
    <w:rsid w:val="001D5472"/>
    <w:rsid w:val="001D5541"/>
    <w:rsid w:val="001D5E9C"/>
    <w:rsid w:val="001D6D06"/>
    <w:rsid w:val="001D6D22"/>
    <w:rsid w:val="001D7320"/>
    <w:rsid w:val="001D739E"/>
    <w:rsid w:val="001D7884"/>
    <w:rsid w:val="001D7BD0"/>
    <w:rsid w:val="001E0D2C"/>
    <w:rsid w:val="001E1D3E"/>
    <w:rsid w:val="001E20C2"/>
    <w:rsid w:val="001E2D8E"/>
    <w:rsid w:val="001E32B3"/>
    <w:rsid w:val="001E4107"/>
    <w:rsid w:val="001E5093"/>
    <w:rsid w:val="001E51DD"/>
    <w:rsid w:val="001E52C2"/>
    <w:rsid w:val="001E63B5"/>
    <w:rsid w:val="001E719E"/>
    <w:rsid w:val="001E7349"/>
    <w:rsid w:val="001F0DDC"/>
    <w:rsid w:val="001F13CC"/>
    <w:rsid w:val="001F1794"/>
    <w:rsid w:val="001F228D"/>
    <w:rsid w:val="001F274A"/>
    <w:rsid w:val="001F2E12"/>
    <w:rsid w:val="001F56FA"/>
    <w:rsid w:val="001F5897"/>
    <w:rsid w:val="001F61CA"/>
    <w:rsid w:val="001F6B9C"/>
    <w:rsid w:val="001F7812"/>
    <w:rsid w:val="001F790E"/>
    <w:rsid w:val="00200C16"/>
    <w:rsid w:val="00200EA9"/>
    <w:rsid w:val="0020102B"/>
    <w:rsid w:val="002018F3"/>
    <w:rsid w:val="00202EFB"/>
    <w:rsid w:val="0020330F"/>
    <w:rsid w:val="00204272"/>
    <w:rsid w:val="0020473B"/>
    <w:rsid w:val="0020494E"/>
    <w:rsid w:val="00207C9A"/>
    <w:rsid w:val="00210298"/>
    <w:rsid w:val="002115C8"/>
    <w:rsid w:val="002120C1"/>
    <w:rsid w:val="00212C5A"/>
    <w:rsid w:val="00212CE7"/>
    <w:rsid w:val="002132B6"/>
    <w:rsid w:val="002146A7"/>
    <w:rsid w:val="0021637A"/>
    <w:rsid w:val="0021662D"/>
    <w:rsid w:val="0022015A"/>
    <w:rsid w:val="00220832"/>
    <w:rsid w:val="0022104A"/>
    <w:rsid w:val="00223326"/>
    <w:rsid w:val="002235C9"/>
    <w:rsid w:val="00225929"/>
    <w:rsid w:val="00225A4E"/>
    <w:rsid w:val="00225F9C"/>
    <w:rsid w:val="00226F18"/>
    <w:rsid w:val="0022702B"/>
    <w:rsid w:val="00230235"/>
    <w:rsid w:val="0023052E"/>
    <w:rsid w:val="00231758"/>
    <w:rsid w:val="00232FB1"/>
    <w:rsid w:val="0023310F"/>
    <w:rsid w:val="00233116"/>
    <w:rsid w:val="00233F79"/>
    <w:rsid w:val="00234420"/>
    <w:rsid w:val="00234FCC"/>
    <w:rsid w:val="00235005"/>
    <w:rsid w:val="0023559C"/>
    <w:rsid w:val="00236C5F"/>
    <w:rsid w:val="00240CC8"/>
    <w:rsid w:val="002421AF"/>
    <w:rsid w:val="00242BCA"/>
    <w:rsid w:val="0024308F"/>
    <w:rsid w:val="00244197"/>
    <w:rsid w:val="00244393"/>
    <w:rsid w:val="002448F3"/>
    <w:rsid w:val="00244EC7"/>
    <w:rsid w:val="00245842"/>
    <w:rsid w:val="00245AC9"/>
    <w:rsid w:val="002471E5"/>
    <w:rsid w:val="002477D5"/>
    <w:rsid w:val="00247B3A"/>
    <w:rsid w:val="00250254"/>
    <w:rsid w:val="00250605"/>
    <w:rsid w:val="00250EAA"/>
    <w:rsid w:val="00250FBE"/>
    <w:rsid w:val="00251846"/>
    <w:rsid w:val="00253457"/>
    <w:rsid w:val="00253B7B"/>
    <w:rsid w:val="00254182"/>
    <w:rsid w:val="0025702F"/>
    <w:rsid w:val="002574C3"/>
    <w:rsid w:val="002604F1"/>
    <w:rsid w:val="00260686"/>
    <w:rsid w:val="00260B5A"/>
    <w:rsid w:val="00260F68"/>
    <w:rsid w:val="0026152B"/>
    <w:rsid w:val="002628BF"/>
    <w:rsid w:val="00262B8D"/>
    <w:rsid w:val="00266640"/>
    <w:rsid w:val="00266905"/>
    <w:rsid w:val="002673C1"/>
    <w:rsid w:val="00270EA4"/>
    <w:rsid w:val="0027158B"/>
    <w:rsid w:val="0027212D"/>
    <w:rsid w:val="002723F2"/>
    <w:rsid w:val="00272978"/>
    <w:rsid w:val="00272B53"/>
    <w:rsid w:val="0027398B"/>
    <w:rsid w:val="00273CF7"/>
    <w:rsid w:val="00274465"/>
    <w:rsid w:val="002751C5"/>
    <w:rsid w:val="00275E6C"/>
    <w:rsid w:val="0027653E"/>
    <w:rsid w:val="00276744"/>
    <w:rsid w:val="002801FA"/>
    <w:rsid w:val="0028125F"/>
    <w:rsid w:val="00281642"/>
    <w:rsid w:val="00282707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513A"/>
    <w:rsid w:val="002966C6"/>
    <w:rsid w:val="00296826"/>
    <w:rsid w:val="002972C0"/>
    <w:rsid w:val="002A004A"/>
    <w:rsid w:val="002A06AA"/>
    <w:rsid w:val="002A0ACE"/>
    <w:rsid w:val="002A0B53"/>
    <w:rsid w:val="002A11D2"/>
    <w:rsid w:val="002A2D3E"/>
    <w:rsid w:val="002A308C"/>
    <w:rsid w:val="002A31FE"/>
    <w:rsid w:val="002A46CC"/>
    <w:rsid w:val="002A4C45"/>
    <w:rsid w:val="002A62BC"/>
    <w:rsid w:val="002A7D28"/>
    <w:rsid w:val="002B097C"/>
    <w:rsid w:val="002B1451"/>
    <w:rsid w:val="002B3416"/>
    <w:rsid w:val="002B368E"/>
    <w:rsid w:val="002B3F0E"/>
    <w:rsid w:val="002B6828"/>
    <w:rsid w:val="002B683B"/>
    <w:rsid w:val="002B7447"/>
    <w:rsid w:val="002B7603"/>
    <w:rsid w:val="002B7781"/>
    <w:rsid w:val="002C07CE"/>
    <w:rsid w:val="002C0885"/>
    <w:rsid w:val="002C14E9"/>
    <w:rsid w:val="002C1BEB"/>
    <w:rsid w:val="002C3080"/>
    <w:rsid w:val="002C3903"/>
    <w:rsid w:val="002C43D8"/>
    <w:rsid w:val="002C4840"/>
    <w:rsid w:val="002C4CD9"/>
    <w:rsid w:val="002C5C6A"/>
    <w:rsid w:val="002C7C3E"/>
    <w:rsid w:val="002D015A"/>
    <w:rsid w:val="002D0731"/>
    <w:rsid w:val="002D08A0"/>
    <w:rsid w:val="002D0C0D"/>
    <w:rsid w:val="002D2586"/>
    <w:rsid w:val="002D29C8"/>
    <w:rsid w:val="002D2B40"/>
    <w:rsid w:val="002D3F0A"/>
    <w:rsid w:val="002D5004"/>
    <w:rsid w:val="002D5A43"/>
    <w:rsid w:val="002D5E33"/>
    <w:rsid w:val="002D6B3F"/>
    <w:rsid w:val="002E0A0C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2F57D5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10EB"/>
    <w:rsid w:val="003135F8"/>
    <w:rsid w:val="003151D5"/>
    <w:rsid w:val="003156C4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BA1"/>
    <w:rsid w:val="00327E8C"/>
    <w:rsid w:val="0033036B"/>
    <w:rsid w:val="00330386"/>
    <w:rsid w:val="003308DC"/>
    <w:rsid w:val="003311BE"/>
    <w:rsid w:val="003317D7"/>
    <w:rsid w:val="00332CEC"/>
    <w:rsid w:val="00332D0A"/>
    <w:rsid w:val="00333C8F"/>
    <w:rsid w:val="00333EFE"/>
    <w:rsid w:val="00335B89"/>
    <w:rsid w:val="00335B9A"/>
    <w:rsid w:val="00335DC6"/>
    <w:rsid w:val="0034044B"/>
    <w:rsid w:val="00340A6B"/>
    <w:rsid w:val="003424DF"/>
    <w:rsid w:val="00343E94"/>
    <w:rsid w:val="00344320"/>
    <w:rsid w:val="0034509F"/>
    <w:rsid w:val="003474A9"/>
    <w:rsid w:val="0034778F"/>
    <w:rsid w:val="00350238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6B8"/>
    <w:rsid w:val="00362C9A"/>
    <w:rsid w:val="00363697"/>
    <w:rsid w:val="003636F3"/>
    <w:rsid w:val="00363B14"/>
    <w:rsid w:val="0036418D"/>
    <w:rsid w:val="00364400"/>
    <w:rsid w:val="003646DA"/>
    <w:rsid w:val="00364AF1"/>
    <w:rsid w:val="00365134"/>
    <w:rsid w:val="003652C7"/>
    <w:rsid w:val="003665F8"/>
    <w:rsid w:val="00367288"/>
    <w:rsid w:val="00367466"/>
    <w:rsid w:val="003675DF"/>
    <w:rsid w:val="0036786A"/>
    <w:rsid w:val="00370492"/>
    <w:rsid w:val="00370E48"/>
    <w:rsid w:val="00371C75"/>
    <w:rsid w:val="00371EEE"/>
    <w:rsid w:val="003731B8"/>
    <w:rsid w:val="003742E3"/>
    <w:rsid w:val="003750A6"/>
    <w:rsid w:val="00376018"/>
    <w:rsid w:val="003760CC"/>
    <w:rsid w:val="00377029"/>
    <w:rsid w:val="00380692"/>
    <w:rsid w:val="00382AE7"/>
    <w:rsid w:val="003831F1"/>
    <w:rsid w:val="00383A33"/>
    <w:rsid w:val="00384BDF"/>
    <w:rsid w:val="00387459"/>
    <w:rsid w:val="0038749F"/>
    <w:rsid w:val="003905AB"/>
    <w:rsid w:val="00391BAE"/>
    <w:rsid w:val="00393284"/>
    <w:rsid w:val="00393E1D"/>
    <w:rsid w:val="003967DC"/>
    <w:rsid w:val="003971D8"/>
    <w:rsid w:val="003A0238"/>
    <w:rsid w:val="003A0EE9"/>
    <w:rsid w:val="003A1CCA"/>
    <w:rsid w:val="003A2892"/>
    <w:rsid w:val="003A2F25"/>
    <w:rsid w:val="003A320E"/>
    <w:rsid w:val="003A3A0D"/>
    <w:rsid w:val="003A5716"/>
    <w:rsid w:val="003A6F86"/>
    <w:rsid w:val="003A75C1"/>
    <w:rsid w:val="003A7833"/>
    <w:rsid w:val="003A7AFA"/>
    <w:rsid w:val="003A7CB2"/>
    <w:rsid w:val="003A7EE7"/>
    <w:rsid w:val="003B1EB6"/>
    <w:rsid w:val="003B43D1"/>
    <w:rsid w:val="003B5116"/>
    <w:rsid w:val="003B526D"/>
    <w:rsid w:val="003B5D27"/>
    <w:rsid w:val="003B5D85"/>
    <w:rsid w:val="003B6E4E"/>
    <w:rsid w:val="003B714C"/>
    <w:rsid w:val="003B7771"/>
    <w:rsid w:val="003C0FE5"/>
    <w:rsid w:val="003C268D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0B10"/>
    <w:rsid w:val="003E2AF8"/>
    <w:rsid w:val="003E2E7C"/>
    <w:rsid w:val="003E3B31"/>
    <w:rsid w:val="003E4128"/>
    <w:rsid w:val="003E41A9"/>
    <w:rsid w:val="003E4E16"/>
    <w:rsid w:val="003E5FBD"/>
    <w:rsid w:val="003E61AC"/>
    <w:rsid w:val="003E6ADE"/>
    <w:rsid w:val="003E6B87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9ED"/>
    <w:rsid w:val="00402A29"/>
    <w:rsid w:val="00403391"/>
    <w:rsid w:val="004037B2"/>
    <w:rsid w:val="004051B4"/>
    <w:rsid w:val="00407EFE"/>
    <w:rsid w:val="00411637"/>
    <w:rsid w:val="00411C60"/>
    <w:rsid w:val="0041214F"/>
    <w:rsid w:val="00412D46"/>
    <w:rsid w:val="004148E4"/>
    <w:rsid w:val="00415BD4"/>
    <w:rsid w:val="00415CA5"/>
    <w:rsid w:val="004162F8"/>
    <w:rsid w:val="00416E16"/>
    <w:rsid w:val="0041744E"/>
    <w:rsid w:val="004207F1"/>
    <w:rsid w:val="00420A71"/>
    <w:rsid w:val="004212F4"/>
    <w:rsid w:val="004219C0"/>
    <w:rsid w:val="00421BFD"/>
    <w:rsid w:val="00422666"/>
    <w:rsid w:val="00423B35"/>
    <w:rsid w:val="0042526C"/>
    <w:rsid w:val="004253CA"/>
    <w:rsid w:val="00426556"/>
    <w:rsid w:val="00426A44"/>
    <w:rsid w:val="00430260"/>
    <w:rsid w:val="00430FCF"/>
    <w:rsid w:val="0043285D"/>
    <w:rsid w:val="004333C4"/>
    <w:rsid w:val="00433C4F"/>
    <w:rsid w:val="0043413A"/>
    <w:rsid w:val="004343B2"/>
    <w:rsid w:val="004347AF"/>
    <w:rsid w:val="004349AC"/>
    <w:rsid w:val="00435879"/>
    <w:rsid w:val="00435A48"/>
    <w:rsid w:val="0043787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3A85"/>
    <w:rsid w:val="00464F76"/>
    <w:rsid w:val="00465010"/>
    <w:rsid w:val="0046625D"/>
    <w:rsid w:val="00466C7E"/>
    <w:rsid w:val="00467905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5FDA"/>
    <w:rsid w:val="00486EA8"/>
    <w:rsid w:val="004873CD"/>
    <w:rsid w:val="00490991"/>
    <w:rsid w:val="00490C95"/>
    <w:rsid w:val="00490D09"/>
    <w:rsid w:val="00492B6E"/>
    <w:rsid w:val="00492C16"/>
    <w:rsid w:val="004952D8"/>
    <w:rsid w:val="00495A6A"/>
    <w:rsid w:val="00495FAF"/>
    <w:rsid w:val="0049758C"/>
    <w:rsid w:val="00497976"/>
    <w:rsid w:val="00497B33"/>
    <w:rsid w:val="004A1834"/>
    <w:rsid w:val="004A1B30"/>
    <w:rsid w:val="004A29C2"/>
    <w:rsid w:val="004A2E7B"/>
    <w:rsid w:val="004A33D1"/>
    <w:rsid w:val="004A3B56"/>
    <w:rsid w:val="004A498A"/>
    <w:rsid w:val="004A51A2"/>
    <w:rsid w:val="004A51A6"/>
    <w:rsid w:val="004A57C2"/>
    <w:rsid w:val="004A58ED"/>
    <w:rsid w:val="004A668B"/>
    <w:rsid w:val="004A6A5E"/>
    <w:rsid w:val="004A6CA0"/>
    <w:rsid w:val="004A78BB"/>
    <w:rsid w:val="004A7AF6"/>
    <w:rsid w:val="004A7F17"/>
    <w:rsid w:val="004B6A89"/>
    <w:rsid w:val="004B7605"/>
    <w:rsid w:val="004B76BE"/>
    <w:rsid w:val="004B7E5A"/>
    <w:rsid w:val="004C00BB"/>
    <w:rsid w:val="004C1311"/>
    <w:rsid w:val="004C165F"/>
    <w:rsid w:val="004C1C0B"/>
    <w:rsid w:val="004C230D"/>
    <w:rsid w:val="004C2A16"/>
    <w:rsid w:val="004C2E58"/>
    <w:rsid w:val="004C37FA"/>
    <w:rsid w:val="004C3E1F"/>
    <w:rsid w:val="004C4B9D"/>
    <w:rsid w:val="004C4DE2"/>
    <w:rsid w:val="004C5F17"/>
    <w:rsid w:val="004C7648"/>
    <w:rsid w:val="004C7B85"/>
    <w:rsid w:val="004D1E21"/>
    <w:rsid w:val="004D442F"/>
    <w:rsid w:val="004D4B80"/>
    <w:rsid w:val="004D6ADF"/>
    <w:rsid w:val="004D6E85"/>
    <w:rsid w:val="004D6F7D"/>
    <w:rsid w:val="004D7313"/>
    <w:rsid w:val="004D7938"/>
    <w:rsid w:val="004E0868"/>
    <w:rsid w:val="004E0AFE"/>
    <w:rsid w:val="004E163D"/>
    <w:rsid w:val="004E221D"/>
    <w:rsid w:val="004E2EB5"/>
    <w:rsid w:val="004E30AA"/>
    <w:rsid w:val="004E38DE"/>
    <w:rsid w:val="004E44C0"/>
    <w:rsid w:val="004E5850"/>
    <w:rsid w:val="004E5B73"/>
    <w:rsid w:val="004E6600"/>
    <w:rsid w:val="004E6D29"/>
    <w:rsid w:val="004E7145"/>
    <w:rsid w:val="004E7EF0"/>
    <w:rsid w:val="004F0671"/>
    <w:rsid w:val="004F127F"/>
    <w:rsid w:val="004F14F1"/>
    <w:rsid w:val="004F15C4"/>
    <w:rsid w:val="004F1ABF"/>
    <w:rsid w:val="004F262F"/>
    <w:rsid w:val="004F3206"/>
    <w:rsid w:val="004F48E1"/>
    <w:rsid w:val="004F613C"/>
    <w:rsid w:val="004F647E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25F22"/>
    <w:rsid w:val="0053256B"/>
    <w:rsid w:val="00533813"/>
    <w:rsid w:val="00535D41"/>
    <w:rsid w:val="00535E72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358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6D0"/>
    <w:rsid w:val="005629F1"/>
    <w:rsid w:val="005632E2"/>
    <w:rsid w:val="005634B6"/>
    <w:rsid w:val="0056437B"/>
    <w:rsid w:val="0056605C"/>
    <w:rsid w:val="00566667"/>
    <w:rsid w:val="00566950"/>
    <w:rsid w:val="00566CAE"/>
    <w:rsid w:val="00567A6C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829B1"/>
    <w:rsid w:val="00583EFF"/>
    <w:rsid w:val="00584CB8"/>
    <w:rsid w:val="00585340"/>
    <w:rsid w:val="00585851"/>
    <w:rsid w:val="005862CE"/>
    <w:rsid w:val="00586317"/>
    <w:rsid w:val="005864D4"/>
    <w:rsid w:val="00586EB2"/>
    <w:rsid w:val="005906BB"/>
    <w:rsid w:val="00590CC5"/>
    <w:rsid w:val="00591B3F"/>
    <w:rsid w:val="00592446"/>
    <w:rsid w:val="005924F5"/>
    <w:rsid w:val="00594965"/>
    <w:rsid w:val="00594DD3"/>
    <w:rsid w:val="005951DE"/>
    <w:rsid w:val="0059618C"/>
    <w:rsid w:val="005A04C4"/>
    <w:rsid w:val="005A141A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1AAA"/>
    <w:rsid w:val="005B3481"/>
    <w:rsid w:val="005B34C2"/>
    <w:rsid w:val="005B3F4B"/>
    <w:rsid w:val="005B4262"/>
    <w:rsid w:val="005B4567"/>
    <w:rsid w:val="005B5385"/>
    <w:rsid w:val="005B5FCE"/>
    <w:rsid w:val="005B6DAF"/>
    <w:rsid w:val="005B707E"/>
    <w:rsid w:val="005B73AC"/>
    <w:rsid w:val="005C04C8"/>
    <w:rsid w:val="005C2F35"/>
    <w:rsid w:val="005D01A7"/>
    <w:rsid w:val="005D0502"/>
    <w:rsid w:val="005D1E17"/>
    <w:rsid w:val="005D395C"/>
    <w:rsid w:val="005D42B5"/>
    <w:rsid w:val="005D4360"/>
    <w:rsid w:val="005D4588"/>
    <w:rsid w:val="005D4958"/>
    <w:rsid w:val="005D507F"/>
    <w:rsid w:val="005D5445"/>
    <w:rsid w:val="005D574D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3E5B"/>
    <w:rsid w:val="005F6EBF"/>
    <w:rsid w:val="005F7104"/>
    <w:rsid w:val="005F77A8"/>
    <w:rsid w:val="00600D58"/>
    <w:rsid w:val="00600DC1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6397"/>
    <w:rsid w:val="006112C9"/>
    <w:rsid w:val="006119E8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1A47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093F"/>
    <w:rsid w:val="00631A80"/>
    <w:rsid w:val="0063318F"/>
    <w:rsid w:val="00633596"/>
    <w:rsid w:val="00633AA0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294"/>
    <w:rsid w:val="00643BF7"/>
    <w:rsid w:val="00644049"/>
    <w:rsid w:val="00644FAF"/>
    <w:rsid w:val="00645791"/>
    <w:rsid w:val="00645F65"/>
    <w:rsid w:val="00646D35"/>
    <w:rsid w:val="006513F5"/>
    <w:rsid w:val="00651A5A"/>
    <w:rsid w:val="006542B0"/>
    <w:rsid w:val="006543A1"/>
    <w:rsid w:val="00654810"/>
    <w:rsid w:val="0065587A"/>
    <w:rsid w:val="00656541"/>
    <w:rsid w:val="00657344"/>
    <w:rsid w:val="00657386"/>
    <w:rsid w:val="006573F3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0E9E"/>
    <w:rsid w:val="006719C4"/>
    <w:rsid w:val="00673045"/>
    <w:rsid w:val="0067314C"/>
    <w:rsid w:val="0067335C"/>
    <w:rsid w:val="006741EB"/>
    <w:rsid w:val="00674972"/>
    <w:rsid w:val="006757CC"/>
    <w:rsid w:val="00675EE0"/>
    <w:rsid w:val="00676CE7"/>
    <w:rsid w:val="00677863"/>
    <w:rsid w:val="006807C4"/>
    <w:rsid w:val="00680BEC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5AEE"/>
    <w:rsid w:val="0068608B"/>
    <w:rsid w:val="0068681E"/>
    <w:rsid w:val="00686BD8"/>
    <w:rsid w:val="00687C55"/>
    <w:rsid w:val="00687C90"/>
    <w:rsid w:val="00690488"/>
    <w:rsid w:val="006928E3"/>
    <w:rsid w:val="006937AC"/>
    <w:rsid w:val="0069450C"/>
    <w:rsid w:val="006946F4"/>
    <w:rsid w:val="00695157"/>
    <w:rsid w:val="00697B29"/>
    <w:rsid w:val="006A10FF"/>
    <w:rsid w:val="006A17AC"/>
    <w:rsid w:val="006A1F8B"/>
    <w:rsid w:val="006A21AC"/>
    <w:rsid w:val="006A3CAA"/>
    <w:rsid w:val="006A4CB1"/>
    <w:rsid w:val="006A5070"/>
    <w:rsid w:val="006A5B6E"/>
    <w:rsid w:val="006A6273"/>
    <w:rsid w:val="006A6390"/>
    <w:rsid w:val="006A65C9"/>
    <w:rsid w:val="006A69A0"/>
    <w:rsid w:val="006B01F1"/>
    <w:rsid w:val="006B0E56"/>
    <w:rsid w:val="006B1598"/>
    <w:rsid w:val="006B3281"/>
    <w:rsid w:val="006B33ED"/>
    <w:rsid w:val="006B5F74"/>
    <w:rsid w:val="006B7006"/>
    <w:rsid w:val="006B7098"/>
    <w:rsid w:val="006B7BC4"/>
    <w:rsid w:val="006B7E36"/>
    <w:rsid w:val="006B7F56"/>
    <w:rsid w:val="006C030E"/>
    <w:rsid w:val="006C0AB2"/>
    <w:rsid w:val="006C1C60"/>
    <w:rsid w:val="006C2A95"/>
    <w:rsid w:val="006C4D60"/>
    <w:rsid w:val="006C53C7"/>
    <w:rsid w:val="006C675D"/>
    <w:rsid w:val="006D07F8"/>
    <w:rsid w:val="006D2950"/>
    <w:rsid w:val="006D2C90"/>
    <w:rsid w:val="006D2CF4"/>
    <w:rsid w:val="006D2F4F"/>
    <w:rsid w:val="006D30FE"/>
    <w:rsid w:val="006D3106"/>
    <w:rsid w:val="006D36E6"/>
    <w:rsid w:val="006D3F7B"/>
    <w:rsid w:val="006D58CD"/>
    <w:rsid w:val="006D5E43"/>
    <w:rsid w:val="006D69F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5B82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1C09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23E"/>
    <w:rsid w:val="0070667D"/>
    <w:rsid w:val="00706FD4"/>
    <w:rsid w:val="0070720C"/>
    <w:rsid w:val="00707EEA"/>
    <w:rsid w:val="0071200C"/>
    <w:rsid w:val="00712CA3"/>
    <w:rsid w:val="00713C7F"/>
    <w:rsid w:val="00713C98"/>
    <w:rsid w:val="007158AC"/>
    <w:rsid w:val="00715EF4"/>
    <w:rsid w:val="00717F04"/>
    <w:rsid w:val="007204FB"/>
    <w:rsid w:val="00720767"/>
    <w:rsid w:val="00721539"/>
    <w:rsid w:val="007230C8"/>
    <w:rsid w:val="00724F20"/>
    <w:rsid w:val="007258F4"/>
    <w:rsid w:val="00726149"/>
    <w:rsid w:val="00727989"/>
    <w:rsid w:val="00730137"/>
    <w:rsid w:val="0073258F"/>
    <w:rsid w:val="00733714"/>
    <w:rsid w:val="00733BD2"/>
    <w:rsid w:val="00733BE4"/>
    <w:rsid w:val="0073476F"/>
    <w:rsid w:val="007355D3"/>
    <w:rsid w:val="007363CD"/>
    <w:rsid w:val="00736898"/>
    <w:rsid w:val="007369E8"/>
    <w:rsid w:val="00736A76"/>
    <w:rsid w:val="007400AC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0F21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02C5"/>
    <w:rsid w:val="00761515"/>
    <w:rsid w:val="00761F5F"/>
    <w:rsid w:val="00762156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2ED5"/>
    <w:rsid w:val="00773156"/>
    <w:rsid w:val="00773739"/>
    <w:rsid w:val="00774772"/>
    <w:rsid w:val="00774902"/>
    <w:rsid w:val="00776760"/>
    <w:rsid w:val="007771E0"/>
    <w:rsid w:val="00777EE4"/>
    <w:rsid w:val="00781A62"/>
    <w:rsid w:val="0078238E"/>
    <w:rsid w:val="0078275B"/>
    <w:rsid w:val="00782AD1"/>
    <w:rsid w:val="0078305A"/>
    <w:rsid w:val="00783B8B"/>
    <w:rsid w:val="00783EEE"/>
    <w:rsid w:val="00784B68"/>
    <w:rsid w:val="00785F10"/>
    <w:rsid w:val="00786418"/>
    <w:rsid w:val="0078673B"/>
    <w:rsid w:val="007867B0"/>
    <w:rsid w:val="00787775"/>
    <w:rsid w:val="0079083B"/>
    <w:rsid w:val="007918E7"/>
    <w:rsid w:val="00791A28"/>
    <w:rsid w:val="00791A4F"/>
    <w:rsid w:val="00793A6C"/>
    <w:rsid w:val="00794AA2"/>
    <w:rsid w:val="00795178"/>
    <w:rsid w:val="00795793"/>
    <w:rsid w:val="00796E69"/>
    <w:rsid w:val="007A438F"/>
    <w:rsid w:val="007A5D11"/>
    <w:rsid w:val="007A7F2B"/>
    <w:rsid w:val="007B0194"/>
    <w:rsid w:val="007B0660"/>
    <w:rsid w:val="007B2C18"/>
    <w:rsid w:val="007B32E2"/>
    <w:rsid w:val="007B4951"/>
    <w:rsid w:val="007B4DC2"/>
    <w:rsid w:val="007B4F59"/>
    <w:rsid w:val="007B52F1"/>
    <w:rsid w:val="007B7B1E"/>
    <w:rsid w:val="007B7C1C"/>
    <w:rsid w:val="007C0858"/>
    <w:rsid w:val="007C0C6E"/>
    <w:rsid w:val="007C0F66"/>
    <w:rsid w:val="007C2609"/>
    <w:rsid w:val="007C30A3"/>
    <w:rsid w:val="007C3E0B"/>
    <w:rsid w:val="007C3E28"/>
    <w:rsid w:val="007C425F"/>
    <w:rsid w:val="007C485D"/>
    <w:rsid w:val="007C4A37"/>
    <w:rsid w:val="007C583E"/>
    <w:rsid w:val="007C665E"/>
    <w:rsid w:val="007C6D11"/>
    <w:rsid w:val="007C7A6C"/>
    <w:rsid w:val="007D09B6"/>
    <w:rsid w:val="007D0F07"/>
    <w:rsid w:val="007D1194"/>
    <w:rsid w:val="007D13FF"/>
    <w:rsid w:val="007D15CE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2D3D"/>
    <w:rsid w:val="007F2DE3"/>
    <w:rsid w:val="007F33DC"/>
    <w:rsid w:val="007F4765"/>
    <w:rsid w:val="007F4BAA"/>
    <w:rsid w:val="007F6084"/>
    <w:rsid w:val="007F68B8"/>
    <w:rsid w:val="007F6DAB"/>
    <w:rsid w:val="007F71E9"/>
    <w:rsid w:val="0080075B"/>
    <w:rsid w:val="008021E8"/>
    <w:rsid w:val="00803986"/>
    <w:rsid w:val="008050C9"/>
    <w:rsid w:val="00805A55"/>
    <w:rsid w:val="008131ED"/>
    <w:rsid w:val="00814672"/>
    <w:rsid w:val="008147B2"/>
    <w:rsid w:val="00814807"/>
    <w:rsid w:val="008149BC"/>
    <w:rsid w:val="00816A4E"/>
    <w:rsid w:val="00816B37"/>
    <w:rsid w:val="00816D4C"/>
    <w:rsid w:val="008223A9"/>
    <w:rsid w:val="00824A92"/>
    <w:rsid w:val="00825BE5"/>
    <w:rsid w:val="00826606"/>
    <w:rsid w:val="008279CE"/>
    <w:rsid w:val="00827ABE"/>
    <w:rsid w:val="00836812"/>
    <w:rsid w:val="00836B24"/>
    <w:rsid w:val="0084266A"/>
    <w:rsid w:val="0084299A"/>
    <w:rsid w:val="00843140"/>
    <w:rsid w:val="00844474"/>
    <w:rsid w:val="0084529A"/>
    <w:rsid w:val="008507F7"/>
    <w:rsid w:val="008511D8"/>
    <w:rsid w:val="00851208"/>
    <w:rsid w:val="008512F5"/>
    <w:rsid w:val="00852C7F"/>
    <w:rsid w:val="00853204"/>
    <w:rsid w:val="00853637"/>
    <w:rsid w:val="00853969"/>
    <w:rsid w:val="00853F95"/>
    <w:rsid w:val="00854463"/>
    <w:rsid w:val="00857B11"/>
    <w:rsid w:val="00857C15"/>
    <w:rsid w:val="00857C18"/>
    <w:rsid w:val="00860228"/>
    <w:rsid w:val="00860F9B"/>
    <w:rsid w:val="00861215"/>
    <w:rsid w:val="00861C9E"/>
    <w:rsid w:val="008624C1"/>
    <w:rsid w:val="008632E0"/>
    <w:rsid w:val="00864377"/>
    <w:rsid w:val="0086466B"/>
    <w:rsid w:val="008649E5"/>
    <w:rsid w:val="00866641"/>
    <w:rsid w:val="00866B0C"/>
    <w:rsid w:val="00867465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64E"/>
    <w:rsid w:val="00880741"/>
    <w:rsid w:val="00880B13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0DE0"/>
    <w:rsid w:val="008918FA"/>
    <w:rsid w:val="00891C8C"/>
    <w:rsid w:val="00891F2B"/>
    <w:rsid w:val="00891F89"/>
    <w:rsid w:val="00893E09"/>
    <w:rsid w:val="00894588"/>
    <w:rsid w:val="008947A3"/>
    <w:rsid w:val="008A0304"/>
    <w:rsid w:val="008A34F3"/>
    <w:rsid w:val="008A3508"/>
    <w:rsid w:val="008A3B44"/>
    <w:rsid w:val="008A409B"/>
    <w:rsid w:val="008A4160"/>
    <w:rsid w:val="008A43CF"/>
    <w:rsid w:val="008A499D"/>
    <w:rsid w:val="008A4EA0"/>
    <w:rsid w:val="008A5B82"/>
    <w:rsid w:val="008A6D10"/>
    <w:rsid w:val="008B0668"/>
    <w:rsid w:val="008B18A7"/>
    <w:rsid w:val="008B19CB"/>
    <w:rsid w:val="008B3D94"/>
    <w:rsid w:val="008B40C0"/>
    <w:rsid w:val="008B4651"/>
    <w:rsid w:val="008B51DE"/>
    <w:rsid w:val="008C0E80"/>
    <w:rsid w:val="008C0FA3"/>
    <w:rsid w:val="008C2B55"/>
    <w:rsid w:val="008C318E"/>
    <w:rsid w:val="008C3C89"/>
    <w:rsid w:val="008C515E"/>
    <w:rsid w:val="008C5D23"/>
    <w:rsid w:val="008C7F48"/>
    <w:rsid w:val="008D0229"/>
    <w:rsid w:val="008D04FE"/>
    <w:rsid w:val="008D1230"/>
    <w:rsid w:val="008D1EF1"/>
    <w:rsid w:val="008D227D"/>
    <w:rsid w:val="008D27DC"/>
    <w:rsid w:val="008D2A12"/>
    <w:rsid w:val="008D347B"/>
    <w:rsid w:val="008D3500"/>
    <w:rsid w:val="008D395C"/>
    <w:rsid w:val="008D3C00"/>
    <w:rsid w:val="008D4576"/>
    <w:rsid w:val="008D47C7"/>
    <w:rsid w:val="008D5067"/>
    <w:rsid w:val="008D571F"/>
    <w:rsid w:val="008D6254"/>
    <w:rsid w:val="008D6822"/>
    <w:rsid w:val="008E042E"/>
    <w:rsid w:val="008E075C"/>
    <w:rsid w:val="008E23EF"/>
    <w:rsid w:val="008E2C0E"/>
    <w:rsid w:val="008E335D"/>
    <w:rsid w:val="008E3AC6"/>
    <w:rsid w:val="008E3AF3"/>
    <w:rsid w:val="008E4ABA"/>
    <w:rsid w:val="008E4CB0"/>
    <w:rsid w:val="008E5D8B"/>
    <w:rsid w:val="008E60D6"/>
    <w:rsid w:val="008E615C"/>
    <w:rsid w:val="008E6F6E"/>
    <w:rsid w:val="008E754F"/>
    <w:rsid w:val="008E77C7"/>
    <w:rsid w:val="008F2E6C"/>
    <w:rsid w:val="008F3784"/>
    <w:rsid w:val="008F3808"/>
    <w:rsid w:val="008F38BD"/>
    <w:rsid w:val="008F4155"/>
    <w:rsid w:val="008F5A53"/>
    <w:rsid w:val="009014D0"/>
    <w:rsid w:val="00903180"/>
    <w:rsid w:val="00903AC7"/>
    <w:rsid w:val="00904DA8"/>
    <w:rsid w:val="0090534B"/>
    <w:rsid w:val="0090546F"/>
    <w:rsid w:val="00907A97"/>
    <w:rsid w:val="0091024B"/>
    <w:rsid w:val="00910BD1"/>
    <w:rsid w:val="00910E7C"/>
    <w:rsid w:val="009117F7"/>
    <w:rsid w:val="00911CC4"/>
    <w:rsid w:val="0091208A"/>
    <w:rsid w:val="00912135"/>
    <w:rsid w:val="00914AA7"/>
    <w:rsid w:val="00915302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40191"/>
    <w:rsid w:val="009405C7"/>
    <w:rsid w:val="009415E3"/>
    <w:rsid w:val="009419FE"/>
    <w:rsid w:val="00942276"/>
    <w:rsid w:val="00943004"/>
    <w:rsid w:val="009434A4"/>
    <w:rsid w:val="0094388D"/>
    <w:rsid w:val="00943A7A"/>
    <w:rsid w:val="00943E76"/>
    <w:rsid w:val="00945590"/>
    <w:rsid w:val="009461FF"/>
    <w:rsid w:val="009466FB"/>
    <w:rsid w:val="00946842"/>
    <w:rsid w:val="00946B96"/>
    <w:rsid w:val="009470C6"/>
    <w:rsid w:val="009501BC"/>
    <w:rsid w:val="0095048F"/>
    <w:rsid w:val="00950F0E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67F4C"/>
    <w:rsid w:val="0097137C"/>
    <w:rsid w:val="00971C36"/>
    <w:rsid w:val="00971EC5"/>
    <w:rsid w:val="00972EF1"/>
    <w:rsid w:val="00975005"/>
    <w:rsid w:val="0097561B"/>
    <w:rsid w:val="00976B3B"/>
    <w:rsid w:val="00976F0C"/>
    <w:rsid w:val="00977336"/>
    <w:rsid w:val="0098065D"/>
    <w:rsid w:val="009812F2"/>
    <w:rsid w:val="00981D67"/>
    <w:rsid w:val="009822D7"/>
    <w:rsid w:val="009852E4"/>
    <w:rsid w:val="00985D8D"/>
    <w:rsid w:val="00986260"/>
    <w:rsid w:val="00986533"/>
    <w:rsid w:val="0098739A"/>
    <w:rsid w:val="00990F0A"/>
    <w:rsid w:val="00992895"/>
    <w:rsid w:val="00993632"/>
    <w:rsid w:val="00993768"/>
    <w:rsid w:val="00994206"/>
    <w:rsid w:val="009944F6"/>
    <w:rsid w:val="009949FC"/>
    <w:rsid w:val="009964CB"/>
    <w:rsid w:val="009973A8"/>
    <w:rsid w:val="009A02CB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12C5"/>
    <w:rsid w:val="009B2C90"/>
    <w:rsid w:val="009B3152"/>
    <w:rsid w:val="009B3AAB"/>
    <w:rsid w:val="009B3FEE"/>
    <w:rsid w:val="009B4BD6"/>
    <w:rsid w:val="009B502C"/>
    <w:rsid w:val="009B7029"/>
    <w:rsid w:val="009C0C33"/>
    <w:rsid w:val="009C1277"/>
    <w:rsid w:val="009C19AA"/>
    <w:rsid w:val="009C29B5"/>
    <w:rsid w:val="009C3DB4"/>
    <w:rsid w:val="009C3DBE"/>
    <w:rsid w:val="009C3EAA"/>
    <w:rsid w:val="009C42B4"/>
    <w:rsid w:val="009C495E"/>
    <w:rsid w:val="009C579A"/>
    <w:rsid w:val="009C618E"/>
    <w:rsid w:val="009C64C4"/>
    <w:rsid w:val="009C72D8"/>
    <w:rsid w:val="009C7945"/>
    <w:rsid w:val="009D1379"/>
    <w:rsid w:val="009D1CB6"/>
    <w:rsid w:val="009D24DF"/>
    <w:rsid w:val="009D2BA9"/>
    <w:rsid w:val="009D32BB"/>
    <w:rsid w:val="009D3D25"/>
    <w:rsid w:val="009D6CB3"/>
    <w:rsid w:val="009E0740"/>
    <w:rsid w:val="009E1521"/>
    <w:rsid w:val="009E2226"/>
    <w:rsid w:val="009E2D9E"/>
    <w:rsid w:val="009E3FEA"/>
    <w:rsid w:val="009E44BF"/>
    <w:rsid w:val="009E494B"/>
    <w:rsid w:val="009E682C"/>
    <w:rsid w:val="009F1202"/>
    <w:rsid w:val="009F1356"/>
    <w:rsid w:val="009F28DA"/>
    <w:rsid w:val="009F29F8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5799"/>
    <w:rsid w:val="00A16F08"/>
    <w:rsid w:val="00A20921"/>
    <w:rsid w:val="00A20BE6"/>
    <w:rsid w:val="00A20DA8"/>
    <w:rsid w:val="00A20E2E"/>
    <w:rsid w:val="00A20EDF"/>
    <w:rsid w:val="00A21E9C"/>
    <w:rsid w:val="00A22009"/>
    <w:rsid w:val="00A25D33"/>
    <w:rsid w:val="00A260B4"/>
    <w:rsid w:val="00A2783A"/>
    <w:rsid w:val="00A308AF"/>
    <w:rsid w:val="00A30D4A"/>
    <w:rsid w:val="00A31A3C"/>
    <w:rsid w:val="00A32D5E"/>
    <w:rsid w:val="00A335C6"/>
    <w:rsid w:val="00A3451D"/>
    <w:rsid w:val="00A34EE8"/>
    <w:rsid w:val="00A35582"/>
    <w:rsid w:val="00A360DA"/>
    <w:rsid w:val="00A367B4"/>
    <w:rsid w:val="00A41D31"/>
    <w:rsid w:val="00A42144"/>
    <w:rsid w:val="00A4299D"/>
    <w:rsid w:val="00A436D5"/>
    <w:rsid w:val="00A45446"/>
    <w:rsid w:val="00A478EA"/>
    <w:rsid w:val="00A509AB"/>
    <w:rsid w:val="00A5205C"/>
    <w:rsid w:val="00A5239B"/>
    <w:rsid w:val="00A5345E"/>
    <w:rsid w:val="00A53BFE"/>
    <w:rsid w:val="00A53D2B"/>
    <w:rsid w:val="00A5521B"/>
    <w:rsid w:val="00A616B7"/>
    <w:rsid w:val="00A61E24"/>
    <w:rsid w:val="00A65018"/>
    <w:rsid w:val="00A65614"/>
    <w:rsid w:val="00A71BE8"/>
    <w:rsid w:val="00A7200A"/>
    <w:rsid w:val="00A72AD2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3C3"/>
    <w:rsid w:val="00A87FB7"/>
    <w:rsid w:val="00A911E1"/>
    <w:rsid w:val="00A91902"/>
    <w:rsid w:val="00A91B23"/>
    <w:rsid w:val="00A91E4A"/>
    <w:rsid w:val="00A924B4"/>
    <w:rsid w:val="00A92E9E"/>
    <w:rsid w:val="00A94208"/>
    <w:rsid w:val="00A94896"/>
    <w:rsid w:val="00A9489B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0BC8"/>
    <w:rsid w:val="00AB13A9"/>
    <w:rsid w:val="00AB1D8F"/>
    <w:rsid w:val="00AB2340"/>
    <w:rsid w:val="00AB2F5C"/>
    <w:rsid w:val="00AB359F"/>
    <w:rsid w:val="00AB3BBD"/>
    <w:rsid w:val="00AB3E34"/>
    <w:rsid w:val="00AB4364"/>
    <w:rsid w:val="00AB466E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6B7"/>
    <w:rsid w:val="00AD6DB2"/>
    <w:rsid w:val="00AD78D3"/>
    <w:rsid w:val="00AE08BF"/>
    <w:rsid w:val="00AE1C5D"/>
    <w:rsid w:val="00AE3F99"/>
    <w:rsid w:val="00AE418B"/>
    <w:rsid w:val="00AE4A87"/>
    <w:rsid w:val="00AE4A9A"/>
    <w:rsid w:val="00AE529D"/>
    <w:rsid w:val="00AE5E0A"/>
    <w:rsid w:val="00AE5FE0"/>
    <w:rsid w:val="00AE6D9F"/>
    <w:rsid w:val="00AE7DD9"/>
    <w:rsid w:val="00AE7ECE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5A"/>
    <w:rsid w:val="00AF74AC"/>
    <w:rsid w:val="00B006D1"/>
    <w:rsid w:val="00B01602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07F66"/>
    <w:rsid w:val="00B10445"/>
    <w:rsid w:val="00B1171A"/>
    <w:rsid w:val="00B11C62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068C"/>
    <w:rsid w:val="00B215B2"/>
    <w:rsid w:val="00B21FF3"/>
    <w:rsid w:val="00B22469"/>
    <w:rsid w:val="00B22F8C"/>
    <w:rsid w:val="00B23157"/>
    <w:rsid w:val="00B23D3D"/>
    <w:rsid w:val="00B23F6B"/>
    <w:rsid w:val="00B242C6"/>
    <w:rsid w:val="00B248E9"/>
    <w:rsid w:val="00B26888"/>
    <w:rsid w:val="00B2723D"/>
    <w:rsid w:val="00B278A2"/>
    <w:rsid w:val="00B27F0E"/>
    <w:rsid w:val="00B307E6"/>
    <w:rsid w:val="00B31622"/>
    <w:rsid w:val="00B31793"/>
    <w:rsid w:val="00B31801"/>
    <w:rsid w:val="00B31C1E"/>
    <w:rsid w:val="00B327DA"/>
    <w:rsid w:val="00B33536"/>
    <w:rsid w:val="00B33C33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104"/>
    <w:rsid w:val="00B47AC6"/>
    <w:rsid w:val="00B5024B"/>
    <w:rsid w:val="00B51EF4"/>
    <w:rsid w:val="00B534BA"/>
    <w:rsid w:val="00B538CC"/>
    <w:rsid w:val="00B538DD"/>
    <w:rsid w:val="00B549B2"/>
    <w:rsid w:val="00B54B2D"/>
    <w:rsid w:val="00B54DB3"/>
    <w:rsid w:val="00B55215"/>
    <w:rsid w:val="00B560EC"/>
    <w:rsid w:val="00B56392"/>
    <w:rsid w:val="00B56686"/>
    <w:rsid w:val="00B567E8"/>
    <w:rsid w:val="00B56D4C"/>
    <w:rsid w:val="00B56DF0"/>
    <w:rsid w:val="00B60700"/>
    <w:rsid w:val="00B6084A"/>
    <w:rsid w:val="00B608F6"/>
    <w:rsid w:val="00B60CAB"/>
    <w:rsid w:val="00B6181A"/>
    <w:rsid w:val="00B61B25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1B2F"/>
    <w:rsid w:val="00B720B0"/>
    <w:rsid w:val="00B72A77"/>
    <w:rsid w:val="00B72B12"/>
    <w:rsid w:val="00B758FA"/>
    <w:rsid w:val="00B7612E"/>
    <w:rsid w:val="00B76221"/>
    <w:rsid w:val="00B76321"/>
    <w:rsid w:val="00B81465"/>
    <w:rsid w:val="00B82092"/>
    <w:rsid w:val="00B82660"/>
    <w:rsid w:val="00B82C44"/>
    <w:rsid w:val="00B83901"/>
    <w:rsid w:val="00B83A22"/>
    <w:rsid w:val="00B84679"/>
    <w:rsid w:val="00B85D60"/>
    <w:rsid w:val="00B86167"/>
    <w:rsid w:val="00B87098"/>
    <w:rsid w:val="00B875A2"/>
    <w:rsid w:val="00B87791"/>
    <w:rsid w:val="00B925B2"/>
    <w:rsid w:val="00B929F7"/>
    <w:rsid w:val="00B932A7"/>
    <w:rsid w:val="00B93705"/>
    <w:rsid w:val="00B93B9D"/>
    <w:rsid w:val="00B95917"/>
    <w:rsid w:val="00B96193"/>
    <w:rsid w:val="00B97E49"/>
    <w:rsid w:val="00B97E51"/>
    <w:rsid w:val="00BA117D"/>
    <w:rsid w:val="00BA1C0C"/>
    <w:rsid w:val="00BA1D0F"/>
    <w:rsid w:val="00BA3028"/>
    <w:rsid w:val="00BA315A"/>
    <w:rsid w:val="00BA3E4E"/>
    <w:rsid w:val="00BA52A4"/>
    <w:rsid w:val="00BA5B5A"/>
    <w:rsid w:val="00BA605D"/>
    <w:rsid w:val="00BA62E1"/>
    <w:rsid w:val="00BA6F3F"/>
    <w:rsid w:val="00BB03B5"/>
    <w:rsid w:val="00BB05AD"/>
    <w:rsid w:val="00BB0C6E"/>
    <w:rsid w:val="00BB16CF"/>
    <w:rsid w:val="00BB1A9E"/>
    <w:rsid w:val="00BB29ED"/>
    <w:rsid w:val="00BB2F89"/>
    <w:rsid w:val="00BB2FC5"/>
    <w:rsid w:val="00BB4E43"/>
    <w:rsid w:val="00BB7EA2"/>
    <w:rsid w:val="00BC03EA"/>
    <w:rsid w:val="00BC1D9E"/>
    <w:rsid w:val="00BC27AF"/>
    <w:rsid w:val="00BC37AB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2BFE"/>
    <w:rsid w:val="00BE42C6"/>
    <w:rsid w:val="00BE5232"/>
    <w:rsid w:val="00BE5BA6"/>
    <w:rsid w:val="00BE5ECB"/>
    <w:rsid w:val="00BE7C7C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5359"/>
    <w:rsid w:val="00C06E45"/>
    <w:rsid w:val="00C07165"/>
    <w:rsid w:val="00C111C8"/>
    <w:rsid w:val="00C125F8"/>
    <w:rsid w:val="00C12926"/>
    <w:rsid w:val="00C13573"/>
    <w:rsid w:val="00C148FD"/>
    <w:rsid w:val="00C15C3D"/>
    <w:rsid w:val="00C2004E"/>
    <w:rsid w:val="00C2163E"/>
    <w:rsid w:val="00C218C7"/>
    <w:rsid w:val="00C256F5"/>
    <w:rsid w:val="00C268BF"/>
    <w:rsid w:val="00C271A3"/>
    <w:rsid w:val="00C272BE"/>
    <w:rsid w:val="00C302CF"/>
    <w:rsid w:val="00C30504"/>
    <w:rsid w:val="00C30B4C"/>
    <w:rsid w:val="00C31DFC"/>
    <w:rsid w:val="00C31E5F"/>
    <w:rsid w:val="00C326EA"/>
    <w:rsid w:val="00C344B6"/>
    <w:rsid w:val="00C34656"/>
    <w:rsid w:val="00C3581D"/>
    <w:rsid w:val="00C358ED"/>
    <w:rsid w:val="00C36F53"/>
    <w:rsid w:val="00C3794B"/>
    <w:rsid w:val="00C37AD6"/>
    <w:rsid w:val="00C37C80"/>
    <w:rsid w:val="00C4038A"/>
    <w:rsid w:val="00C426E1"/>
    <w:rsid w:val="00C42BAA"/>
    <w:rsid w:val="00C438B1"/>
    <w:rsid w:val="00C45486"/>
    <w:rsid w:val="00C45487"/>
    <w:rsid w:val="00C4608E"/>
    <w:rsid w:val="00C472A4"/>
    <w:rsid w:val="00C4737A"/>
    <w:rsid w:val="00C4755B"/>
    <w:rsid w:val="00C47872"/>
    <w:rsid w:val="00C47FAC"/>
    <w:rsid w:val="00C50C19"/>
    <w:rsid w:val="00C52737"/>
    <w:rsid w:val="00C537E2"/>
    <w:rsid w:val="00C53DC0"/>
    <w:rsid w:val="00C552D9"/>
    <w:rsid w:val="00C55AE5"/>
    <w:rsid w:val="00C57A9D"/>
    <w:rsid w:val="00C61709"/>
    <w:rsid w:val="00C62044"/>
    <w:rsid w:val="00C624C8"/>
    <w:rsid w:val="00C624E5"/>
    <w:rsid w:val="00C628FC"/>
    <w:rsid w:val="00C63073"/>
    <w:rsid w:val="00C63485"/>
    <w:rsid w:val="00C63BCC"/>
    <w:rsid w:val="00C63DC7"/>
    <w:rsid w:val="00C648B9"/>
    <w:rsid w:val="00C64AFB"/>
    <w:rsid w:val="00C66791"/>
    <w:rsid w:val="00C674F8"/>
    <w:rsid w:val="00C70602"/>
    <w:rsid w:val="00C7086C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76AC3"/>
    <w:rsid w:val="00C810EB"/>
    <w:rsid w:val="00C816F3"/>
    <w:rsid w:val="00C81B4A"/>
    <w:rsid w:val="00C81FF3"/>
    <w:rsid w:val="00C82E33"/>
    <w:rsid w:val="00C84623"/>
    <w:rsid w:val="00C8565D"/>
    <w:rsid w:val="00C856BC"/>
    <w:rsid w:val="00C85F04"/>
    <w:rsid w:val="00C8617C"/>
    <w:rsid w:val="00C86AE4"/>
    <w:rsid w:val="00C872DC"/>
    <w:rsid w:val="00C90E67"/>
    <w:rsid w:val="00C914CB"/>
    <w:rsid w:val="00C92C8D"/>
    <w:rsid w:val="00C94DD8"/>
    <w:rsid w:val="00CA30D6"/>
    <w:rsid w:val="00CA3F2C"/>
    <w:rsid w:val="00CA4CFD"/>
    <w:rsid w:val="00CA5778"/>
    <w:rsid w:val="00CA65FD"/>
    <w:rsid w:val="00CA7125"/>
    <w:rsid w:val="00CA762B"/>
    <w:rsid w:val="00CB19B3"/>
    <w:rsid w:val="00CB1E23"/>
    <w:rsid w:val="00CB3205"/>
    <w:rsid w:val="00CB3BAE"/>
    <w:rsid w:val="00CB4366"/>
    <w:rsid w:val="00CB6178"/>
    <w:rsid w:val="00CB650B"/>
    <w:rsid w:val="00CB6D15"/>
    <w:rsid w:val="00CB6F18"/>
    <w:rsid w:val="00CC39D6"/>
    <w:rsid w:val="00CC41BB"/>
    <w:rsid w:val="00CC4288"/>
    <w:rsid w:val="00CC4969"/>
    <w:rsid w:val="00CC57B6"/>
    <w:rsid w:val="00CC6015"/>
    <w:rsid w:val="00CC753E"/>
    <w:rsid w:val="00CC7B2F"/>
    <w:rsid w:val="00CC7D5A"/>
    <w:rsid w:val="00CC7E8B"/>
    <w:rsid w:val="00CD0992"/>
    <w:rsid w:val="00CD2C2C"/>
    <w:rsid w:val="00CD3B3D"/>
    <w:rsid w:val="00CD3C1D"/>
    <w:rsid w:val="00CD3C4A"/>
    <w:rsid w:val="00CD4B3C"/>
    <w:rsid w:val="00CD5F00"/>
    <w:rsid w:val="00CE014C"/>
    <w:rsid w:val="00CE0FFB"/>
    <w:rsid w:val="00CE189E"/>
    <w:rsid w:val="00CE2D1E"/>
    <w:rsid w:val="00CE2F40"/>
    <w:rsid w:val="00CE4DCD"/>
    <w:rsid w:val="00CE56D8"/>
    <w:rsid w:val="00CE5A3D"/>
    <w:rsid w:val="00CE5F2D"/>
    <w:rsid w:val="00CF08BE"/>
    <w:rsid w:val="00CF36CE"/>
    <w:rsid w:val="00CF3ABB"/>
    <w:rsid w:val="00CF44A4"/>
    <w:rsid w:val="00CF4C03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2B7"/>
    <w:rsid w:val="00D03CBC"/>
    <w:rsid w:val="00D0427A"/>
    <w:rsid w:val="00D0454A"/>
    <w:rsid w:val="00D06E7A"/>
    <w:rsid w:val="00D0726F"/>
    <w:rsid w:val="00D07995"/>
    <w:rsid w:val="00D07A2B"/>
    <w:rsid w:val="00D07B45"/>
    <w:rsid w:val="00D100E8"/>
    <w:rsid w:val="00D1337D"/>
    <w:rsid w:val="00D13405"/>
    <w:rsid w:val="00D135EF"/>
    <w:rsid w:val="00D13E85"/>
    <w:rsid w:val="00D15093"/>
    <w:rsid w:val="00D150F2"/>
    <w:rsid w:val="00D15938"/>
    <w:rsid w:val="00D174BB"/>
    <w:rsid w:val="00D17744"/>
    <w:rsid w:val="00D1798C"/>
    <w:rsid w:val="00D17EF0"/>
    <w:rsid w:val="00D20997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08EC"/>
    <w:rsid w:val="00D42027"/>
    <w:rsid w:val="00D42A57"/>
    <w:rsid w:val="00D43894"/>
    <w:rsid w:val="00D443BF"/>
    <w:rsid w:val="00D446A8"/>
    <w:rsid w:val="00D4478A"/>
    <w:rsid w:val="00D44CCF"/>
    <w:rsid w:val="00D450F7"/>
    <w:rsid w:val="00D45635"/>
    <w:rsid w:val="00D459DF"/>
    <w:rsid w:val="00D462CE"/>
    <w:rsid w:val="00D47419"/>
    <w:rsid w:val="00D501E7"/>
    <w:rsid w:val="00D5250F"/>
    <w:rsid w:val="00D5370C"/>
    <w:rsid w:val="00D53E8C"/>
    <w:rsid w:val="00D54E12"/>
    <w:rsid w:val="00D5568B"/>
    <w:rsid w:val="00D5649B"/>
    <w:rsid w:val="00D574FE"/>
    <w:rsid w:val="00D603C8"/>
    <w:rsid w:val="00D60593"/>
    <w:rsid w:val="00D61126"/>
    <w:rsid w:val="00D6330F"/>
    <w:rsid w:val="00D642E8"/>
    <w:rsid w:val="00D644C9"/>
    <w:rsid w:val="00D655FB"/>
    <w:rsid w:val="00D6566A"/>
    <w:rsid w:val="00D66379"/>
    <w:rsid w:val="00D66A90"/>
    <w:rsid w:val="00D66B68"/>
    <w:rsid w:val="00D66D02"/>
    <w:rsid w:val="00D6779F"/>
    <w:rsid w:val="00D70B33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39"/>
    <w:rsid w:val="00D842E5"/>
    <w:rsid w:val="00D84A4B"/>
    <w:rsid w:val="00D86A07"/>
    <w:rsid w:val="00D86C01"/>
    <w:rsid w:val="00D901B9"/>
    <w:rsid w:val="00D90FC5"/>
    <w:rsid w:val="00D92366"/>
    <w:rsid w:val="00D9272C"/>
    <w:rsid w:val="00D92F62"/>
    <w:rsid w:val="00D93F83"/>
    <w:rsid w:val="00D958E0"/>
    <w:rsid w:val="00DA1217"/>
    <w:rsid w:val="00DA2030"/>
    <w:rsid w:val="00DA2BC6"/>
    <w:rsid w:val="00DA2BFD"/>
    <w:rsid w:val="00DA2CBC"/>
    <w:rsid w:val="00DA3B41"/>
    <w:rsid w:val="00DA44B5"/>
    <w:rsid w:val="00DA5F73"/>
    <w:rsid w:val="00DA6514"/>
    <w:rsid w:val="00DB1CB2"/>
    <w:rsid w:val="00DB30D9"/>
    <w:rsid w:val="00DB488D"/>
    <w:rsid w:val="00DB6771"/>
    <w:rsid w:val="00DB71A2"/>
    <w:rsid w:val="00DB72B0"/>
    <w:rsid w:val="00DC0036"/>
    <w:rsid w:val="00DC0B34"/>
    <w:rsid w:val="00DC0B83"/>
    <w:rsid w:val="00DC6620"/>
    <w:rsid w:val="00DC6D76"/>
    <w:rsid w:val="00DD0044"/>
    <w:rsid w:val="00DD06DA"/>
    <w:rsid w:val="00DD20B5"/>
    <w:rsid w:val="00DD279F"/>
    <w:rsid w:val="00DD30A0"/>
    <w:rsid w:val="00DD3537"/>
    <w:rsid w:val="00DD3D44"/>
    <w:rsid w:val="00DD48FA"/>
    <w:rsid w:val="00DD6390"/>
    <w:rsid w:val="00DD718E"/>
    <w:rsid w:val="00DD7321"/>
    <w:rsid w:val="00DE1568"/>
    <w:rsid w:val="00DE16E3"/>
    <w:rsid w:val="00DE1713"/>
    <w:rsid w:val="00DE1B98"/>
    <w:rsid w:val="00DE1F35"/>
    <w:rsid w:val="00DE1FAF"/>
    <w:rsid w:val="00DE2BF3"/>
    <w:rsid w:val="00DE416A"/>
    <w:rsid w:val="00DE4AA3"/>
    <w:rsid w:val="00DE50CD"/>
    <w:rsid w:val="00DE51A3"/>
    <w:rsid w:val="00DE5A23"/>
    <w:rsid w:val="00DE5AC6"/>
    <w:rsid w:val="00DE5E84"/>
    <w:rsid w:val="00DE69EC"/>
    <w:rsid w:val="00DE6FEB"/>
    <w:rsid w:val="00DF008C"/>
    <w:rsid w:val="00DF183A"/>
    <w:rsid w:val="00DF20BC"/>
    <w:rsid w:val="00DF2172"/>
    <w:rsid w:val="00DF335E"/>
    <w:rsid w:val="00DF4A67"/>
    <w:rsid w:val="00DF4AFC"/>
    <w:rsid w:val="00DF76BA"/>
    <w:rsid w:val="00DF7A71"/>
    <w:rsid w:val="00E00C7C"/>
    <w:rsid w:val="00E019D8"/>
    <w:rsid w:val="00E027BF"/>
    <w:rsid w:val="00E03AA0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44E"/>
    <w:rsid w:val="00E14749"/>
    <w:rsid w:val="00E14B23"/>
    <w:rsid w:val="00E162BE"/>
    <w:rsid w:val="00E16453"/>
    <w:rsid w:val="00E168AF"/>
    <w:rsid w:val="00E16BB6"/>
    <w:rsid w:val="00E201DD"/>
    <w:rsid w:val="00E201EB"/>
    <w:rsid w:val="00E2173A"/>
    <w:rsid w:val="00E223B1"/>
    <w:rsid w:val="00E22CC1"/>
    <w:rsid w:val="00E23B27"/>
    <w:rsid w:val="00E24A28"/>
    <w:rsid w:val="00E24B05"/>
    <w:rsid w:val="00E257EB"/>
    <w:rsid w:val="00E26044"/>
    <w:rsid w:val="00E30118"/>
    <w:rsid w:val="00E302AF"/>
    <w:rsid w:val="00E30F8C"/>
    <w:rsid w:val="00E31057"/>
    <w:rsid w:val="00E31833"/>
    <w:rsid w:val="00E321BE"/>
    <w:rsid w:val="00E329C9"/>
    <w:rsid w:val="00E3387F"/>
    <w:rsid w:val="00E34514"/>
    <w:rsid w:val="00E34768"/>
    <w:rsid w:val="00E34FFD"/>
    <w:rsid w:val="00E361B4"/>
    <w:rsid w:val="00E36CCA"/>
    <w:rsid w:val="00E41F02"/>
    <w:rsid w:val="00E43766"/>
    <w:rsid w:val="00E44D95"/>
    <w:rsid w:val="00E452B9"/>
    <w:rsid w:val="00E4564B"/>
    <w:rsid w:val="00E45F26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677"/>
    <w:rsid w:val="00E57BB0"/>
    <w:rsid w:val="00E57CFE"/>
    <w:rsid w:val="00E61249"/>
    <w:rsid w:val="00E61C8E"/>
    <w:rsid w:val="00E63501"/>
    <w:rsid w:val="00E640E6"/>
    <w:rsid w:val="00E64193"/>
    <w:rsid w:val="00E65784"/>
    <w:rsid w:val="00E66279"/>
    <w:rsid w:val="00E66545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77D30"/>
    <w:rsid w:val="00E8012B"/>
    <w:rsid w:val="00E806EA"/>
    <w:rsid w:val="00E812DF"/>
    <w:rsid w:val="00E813D2"/>
    <w:rsid w:val="00E81B9E"/>
    <w:rsid w:val="00E8208A"/>
    <w:rsid w:val="00E8323A"/>
    <w:rsid w:val="00E834DC"/>
    <w:rsid w:val="00E835D7"/>
    <w:rsid w:val="00E839F5"/>
    <w:rsid w:val="00E84425"/>
    <w:rsid w:val="00E84CFD"/>
    <w:rsid w:val="00E8582A"/>
    <w:rsid w:val="00E85C14"/>
    <w:rsid w:val="00E86BF7"/>
    <w:rsid w:val="00E86FA6"/>
    <w:rsid w:val="00E8737B"/>
    <w:rsid w:val="00E90988"/>
    <w:rsid w:val="00E911F8"/>
    <w:rsid w:val="00E92A9B"/>
    <w:rsid w:val="00E93257"/>
    <w:rsid w:val="00E93784"/>
    <w:rsid w:val="00E95DD4"/>
    <w:rsid w:val="00E96216"/>
    <w:rsid w:val="00E96CE5"/>
    <w:rsid w:val="00E96DA7"/>
    <w:rsid w:val="00E970AB"/>
    <w:rsid w:val="00E97558"/>
    <w:rsid w:val="00EA1BEF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A7EC4"/>
    <w:rsid w:val="00EB0189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EA2"/>
    <w:rsid w:val="00EC0AF6"/>
    <w:rsid w:val="00EC18B3"/>
    <w:rsid w:val="00EC1FF2"/>
    <w:rsid w:val="00EC2B03"/>
    <w:rsid w:val="00EC319B"/>
    <w:rsid w:val="00EC3D5D"/>
    <w:rsid w:val="00EC46C0"/>
    <w:rsid w:val="00EC48DD"/>
    <w:rsid w:val="00EC5801"/>
    <w:rsid w:val="00EC5860"/>
    <w:rsid w:val="00EC59E2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B81"/>
    <w:rsid w:val="00EE0CC1"/>
    <w:rsid w:val="00EE319B"/>
    <w:rsid w:val="00EE497C"/>
    <w:rsid w:val="00EE4D8A"/>
    <w:rsid w:val="00EE5891"/>
    <w:rsid w:val="00EE6B40"/>
    <w:rsid w:val="00EE7134"/>
    <w:rsid w:val="00EF0BFB"/>
    <w:rsid w:val="00EF0D70"/>
    <w:rsid w:val="00EF0F8B"/>
    <w:rsid w:val="00EF153B"/>
    <w:rsid w:val="00EF15C7"/>
    <w:rsid w:val="00EF16E0"/>
    <w:rsid w:val="00EF2BD1"/>
    <w:rsid w:val="00EF483E"/>
    <w:rsid w:val="00EF5476"/>
    <w:rsid w:val="00EF54A1"/>
    <w:rsid w:val="00EF6322"/>
    <w:rsid w:val="00F01591"/>
    <w:rsid w:val="00F03F43"/>
    <w:rsid w:val="00F056AF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386C"/>
    <w:rsid w:val="00F23D8D"/>
    <w:rsid w:val="00F25EBA"/>
    <w:rsid w:val="00F261DB"/>
    <w:rsid w:val="00F271D2"/>
    <w:rsid w:val="00F27322"/>
    <w:rsid w:val="00F300A0"/>
    <w:rsid w:val="00F30C9C"/>
    <w:rsid w:val="00F31576"/>
    <w:rsid w:val="00F31A13"/>
    <w:rsid w:val="00F3260C"/>
    <w:rsid w:val="00F329F8"/>
    <w:rsid w:val="00F33632"/>
    <w:rsid w:val="00F352F9"/>
    <w:rsid w:val="00F35CDC"/>
    <w:rsid w:val="00F368A1"/>
    <w:rsid w:val="00F37304"/>
    <w:rsid w:val="00F37429"/>
    <w:rsid w:val="00F37B52"/>
    <w:rsid w:val="00F40920"/>
    <w:rsid w:val="00F40A51"/>
    <w:rsid w:val="00F413AE"/>
    <w:rsid w:val="00F42DAD"/>
    <w:rsid w:val="00F43563"/>
    <w:rsid w:val="00F44FE3"/>
    <w:rsid w:val="00F4580E"/>
    <w:rsid w:val="00F46F15"/>
    <w:rsid w:val="00F5074F"/>
    <w:rsid w:val="00F50F00"/>
    <w:rsid w:val="00F5123C"/>
    <w:rsid w:val="00F521EA"/>
    <w:rsid w:val="00F5298A"/>
    <w:rsid w:val="00F5342A"/>
    <w:rsid w:val="00F538FD"/>
    <w:rsid w:val="00F55EFB"/>
    <w:rsid w:val="00F57034"/>
    <w:rsid w:val="00F57C4E"/>
    <w:rsid w:val="00F60043"/>
    <w:rsid w:val="00F600A7"/>
    <w:rsid w:val="00F60A01"/>
    <w:rsid w:val="00F612BA"/>
    <w:rsid w:val="00F61AFB"/>
    <w:rsid w:val="00F61B19"/>
    <w:rsid w:val="00F62024"/>
    <w:rsid w:val="00F63727"/>
    <w:rsid w:val="00F63763"/>
    <w:rsid w:val="00F650DC"/>
    <w:rsid w:val="00F6529E"/>
    <w:rsid w:val="00F653BA"/>
    <w:rsid w:val="00F668DD"/>
    <w:rsid w:val="00F66B63"/>
    <w:rsid w:val="00F705D6"/>
    <w:rsid w:val="00F70A94"/>
    <w:rsid w:val="00F70E1E"/>
    <w:rsid w:val="00F713BA"/>
    <w:rsid w:val="00F7188C"/>
    <w:rsid w:val="00F71B33"/>
    <w:rsid w:val="00F71B86"/>
    <w:rsid w:val="00F72EED"/>
    <w:rsid w:val="00F73184"/>
    <w:rsid w:val="00F73F89"/>
    <w:rsid w:val="00F75BC3"/>
    <w:rsid w:val="00F76881"/>
    <w:rsid w:val="00F777A3"/>
    <w:rsid w:val="00F80CCC"/>
    <w:rsid w:val="00F81984"/>
    <w:rsid w:val="00F81DEE"/>
    <w:rsid w:val="00F82ABB"/>
    <w:rsid w:val="00F85278"/>
    <w:rsid w:val="00F85871"/>
    <w:rsid w:val="00F85A0B"/>
    <w:rsid w:val="00F8711F"/>
    <w:rsid w:val="00F872FF"/>
    <w:rsid w:val="00F90CA3"/>
    <w:rsid w:val="00F92E1B"/>
    <w:rsid w:val="00F930B1"/>
    <w:rsid w:val="00F954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8D0"/>
    <w:rsid w:val="00FB49AE"/>
    <w:rsid w:val="00FB5A80"/>
    <w:rsid w:val="00FB661E"/>
    <w:rsid w:val="00FB6F71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D5F01"/>
    <w:rsid w:val="00FE034B"/>
    <w:rsid w:val="00FE08AA"/>
    <w:rsid w:val="00FE0C83"/>
    <w:rsid w:val="00FE29E0"/>
    <w:rsid w:val="00FE3301"/>
    <w:rsid w:val="00FE3BEE"/>
    <w:rsid w:val="00FE47BF"/>
    <w:rsid w:val="00FE767B"/>
    <w:rsid w:val="00FE767F"/>
    <w:rsid w:val="00FF05D0"/>
    <w:rsid w:val="00FF1320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ussia.onl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qva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6N9RXNLX\pr@eqva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AF62-DED8-47F9-BD4F-7AEE272A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user</cp:lastModifiedBy>
  <cp:revision>14</cp:revision>
  <cp:lastPrinted>2018-12-04T05:40:00Z</cp:lastPrinted>
  <dcterms:created xsi:type="dcterms:W3CDTF">2019-01-14T06:05:00Z</dcterms:created>
  <dcterms:modified xsi:type="dcterms:W3CDTF">2019-01-29T08:02:00Z</dcterms:modified>
</cp:coreProperties>
</file>